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15472" w:type="dxa"/>
        <w:tblInd w:w="-147" w:type="dxa"/>
        <w:tblLook w:val="04A0" w:firstRow="1" w:lastRow="0" w:firstColumn="1" w:lastColumn="0" w:noHBand="0" w:noVBand="1"/>
      </w:tblPr>
      <w:tblGrid>
        <w:gridCol w:w="4225"/>
        <w:gridCol w:w="11247"/>
      </w:tblGrid>
      <w:tr w:rsidR="0069437C" w:rsidRPr="00C11016" w:rsidTr="00BD66D5">
        <w:trPr>
          <w:trHeight w:hRule="exact" w:val="631"/>
        </w:trPr>
        <w:tc>
          <w:tcPr>
            <w:tcW w:w="15472" w:type="dxa"/>
            <w:gridSpan w:val="2"/>
            <w:tcBorders>
              <w:top w:val="nil"/>
              <w:left w:val="nil"/>
              <w:bottom w:val="dotted" w:sz="4" w:space="0" w:color="auto"/>
              <w:right w:val="nil"/>
            </w:tcBorders>
            <w:shd w:val="clear" w:color="auto" w:fill="C73254"/>
            <w:vAlign w:val="center"/>
          </w:tcPr>
          <w:p w:rsidR="0069437C" w:rsidRPr="00C11016" w:rsidRDefault="00C11016" w:rsidP="00C150B8">
            <w:pPr>
              <w:pStyle w:val="a9"/>
              <w:numPr>
                <w:ilvl w:val="0"/>
                <w:numId w:val="19"/>
              </w:numPr>
              <w:rPr>
                <w:rFonts w:ascii="Arial" w:hAnsi="Arial" w:cs="Arial"/>
                <w:b/>
                <w:color w:val="FFFFFF" w:themeColor="background1"/>
                <w:sz w:val="28"/>
              </w:rPr>
            </w:pPr>
            <w:r w:rsidRPr="00C11016">
              <w:rPr>
                <w:rFonts w:ascii="Arial" w:hAnsi="Arial" w:cs="Arial"/>
                <w:b/>
                <w:color w:val="FFFFFF" w:themeColor="background1"/>
                <w:sz w:val="28"/>
                <w:lang w:eastAsia="zh-TW"/>
              </w:rPr>
              <w:t>公司基本資訊：</w:t>
            </w:r>
          </w:p>
        </w:tc>
      </w:tr>
      <w:tr w:rsidR="006554BA" w:rsidRPr="00C11016" w:rsidTr="00BD66D5">
        <w:trPr>
          <w:trHeight w:val="701"/>
        </w:trPr>
        <w:tc>
          <w:tcPr>
            <w:tcW w:w="4225" w:type="dxa"/>
            <w:tcBorders>
              <w:top w:val="dotted" w:sz="4" w:space="0" w:color="auto"/>
              <w:left w:val="nil"/>
              <w:bottom w:val="dotted" w:sz="4" w:space="0" w:color="auto"/>
              <w:right w:val="dotted" w:sz="4" w:space="0" w:color="auto"/>
            </w:tcBorders>
          </w:tcPr>
          <w:p w:rsidR="006554BA" w:rsidRPr="00C11016" w:rsidRDefault="00C11016" w:rsidP="00FB7E69">
            <w:pPr>
              <w:tabs>
                <w:tab w:val="center" w:pos="6041"/>
              </w:tabs>
              <w:spacing w:after="3" w:line="264" w:lineRule="auto"/>
              <w:rPr>
                <w:rFonts w:ascii="Arial" w:hAnsi="Arial" w:cs="Arial"/>
                <w:color w:val="000000"/>
                <w:lang w:eastAsia="zh-CN"/>
              </w:rPr>
            </w:pPr>
            <w:r w:rsidRPr="00C11016">
              <w:rPr>
                <w:rFonts w:ascii="Arial" w:hAnsi="Arial" w:cs="Arial"/>
                <w:color w:val="000000"/>
                <w:lang w:eastAsia="zh-TW"/>
              </w:rPr>
              <w:t>請描述貴公司當前業務的性質、規模及重點：</w:t>
            </w:r>
          </w:p>
        </w:tc>
        <w:tc>
          <w:tcPr>
            <w:tcW w:w="11247" w:type="dxa"/>
            <w:tcBorders>
              <w:top w:val="dotted" w:sz="4" w:space="0" w:color="auto"/>
              <w:left w:val="dotted" w:sz="4" w:space="0" w:color="auto"/>
              <w:bottom w:val="dotted" w:sz="4" w:space="0" w:color="auto"/>
              <w:right w:val="nil"/>
            </w:tcBorders>
          </w:tcPr>
          <w:p w:rsidR="006554BA" w:rsidRPr="00C11016" w:rsidRDefault="006554BA" w:rsidP="006554BA">
            <w:pPr>
              <w:rPr>
                <w:rFonts w:ascii="Arial" w:hAnsi="Arial" w:cs="Arial"/>
                <w:lang w:eastAsia="zh-CN"/>
              </w:rPr>
            </w:pPr>
          </w:p>
        </w:tc>
      </w:tr>
      <w:tr w:rsidR="006554BA" w:rsidRPr="00C11016" w:rsidTr="00BD66D5">
        <w:trPr>
          <w:trHeight w:val="400"/>
        </w:trPr>
        <w:tc>
          <w:tcPr>
            <w:tcW w:w="4225" w:type="dxa"/>
            <w:tcBorders>
              <w:top w:val="dotted" w:sz="4" w:space="0" w:color="auto"/>
              <w:left w:val="nil"/>
              <w:bottom w:val="dotted" w:sz="4" w:space="0" w:color="auto"/>
              <w:right w:val="dotted" w:sz="4" w:space="0" w:color="auto"/>
            </w:tcBorders>
          </w:tcPr>
          <w:p w:rsidR="006554BA" w:rsidRPr="00C11016" w:rsidRDefault="00C11016" w:rsidP="002C6492">
            <w:pPr>
              <w:tabs>
                <w:tab w:val="center" w:pos="6041"/>
              </w:tabs>
              <w:spacing w:after="3" w:line="264" w:lineRule="auto"/>
              <w:rPr>
                <w:rFonts w:ascii="Arial" w:hAnsi="Arial" w:cs="Arial"/>
                <w:color w:val="000000"/>
                <w:lang w:eastAsia="zh-CN"/>
              </w:rPr>
            </w:pPr>
            <w:r w:rsidRPr="00C11016">
              <w:rPr>
                <w:rFonts w:ascii="Arial" w:hAnsi="Arial" w:cs="Arial"/>
                <w:color w:val="000000"/>
                <w:lang w:eastAsia="zh-TW"/>
              </w:rPr>
              <w:t>貴公司當前業務所在地：</w:t>
            </w:r>
          </w:p>
        </w:tc>
        <w:tc>
          <w:tcPr>
            <w:tcW w:w="11247" w:type="dxa"/>
            <w:tcBorders>
              <w:top w:val="dotted" w:sz="4" w:space="0" w:color="auto"/>
              <w:left w:val="dotted" w:sz="4" w:space="0" w:color="auto"/>
              <w:bottom w:val="dotted" w:sz="4" w:space="0" w:color="auto"/>
              <w:right w:val="nil"/>
            </w:tcBorders>
          </w:tcPr>
          <w:p w:rsidR="006554BA" w:rsidRPr="00C11016" w:rsidRDefault="006554BA" w:rsidP="006554BA">
            <w:pPr>
              <w:spacing w:before="80" w:after="40"/>
              <w:rPr>
                <w:rFonts w:ascii="Arial" w:hAnsi="Arial" w:cs="Arial"/>
                <w:b/>
                <w:lang w:eastAsia="zh-CN"/>
              </w:rPr>
            </w:pPr>
          </w:p>
        </w:tc>
      </w:tr>
    </w:tbl>
    <w:p w:rsidR="008A440D" w:rsidRPr="00C11016" w:rsidRDefault="008A440D">
      <w:pPr>
        <w:rPr>
          <w:rFonts w:ascii="Arial" w:hAnsi="Arial" w:cs="Arial"/>
          <w:lang w:eastAsia="zh-CN"/>
        </w:rPr>
      </w:pPr>
    </w:p>
    <w:tbl>
      <w:tblPr>
        <w:tblStyle w:val="aa"/>
        <w:tblW w:w="15593" w:type="dxa"/>
        <w:tblInd w:w="-147" w:type="dxa"/>
        <w:tblLook w:val="04A0" w:firstRow="1" w:lastRow="0" w:firstColumn="1" w:lastColumn="0" w:noHBand="0" w:noVBand="1"/>
      </w:tblPr>
      <w:tblGrid>
        <w:gridCol w:w="4258"/>
        <w:gridCol w:w="11335"/>
      </w:tblGrid>
      <w:tr w:rsidR="006554BA" w:rsidRPr="00C11016" w:rsidTr="008A440D">
        <w:trPr>
          <w:trHeight w:hRule="exact" w:val="567"/>
        </w:trPr>
        <w:tc>
          <w:tcPr>
            <w:tcW w:w="15593" w:type="dxa"/>
            <w:gridSpan w:val="2"/>
            <w:tcBorders>
              <w:top w:val="nil"/>
              <w:left w:val="nil"/>
              <w:bottom w:val="dotted" w:sz="4" w:space="0" w:color="auto"/>
              <w:right w:val="nil"/>
            </w:tcBorders>
            <w:shd w:val="clear" w:color="auto" w:fill="C73254"/>
            <w:vAlign w:val="center"/>
          </w:tcPr>
          <w:p w:rsidR="006554BA" w:rsidRPr="00C11016" w:rsidRDefault="00C11016" w:rsidP="00C150B8">
            <w:pPr>
              <w:pStyle w:val="a9"/>
              <w:numPr>
                <w:ilvl w:val="0"/>
                <w:numId w:val="19"/>
              </w:numPr>
              <w:rPr>
                <w:rFonts w:ascii="Arial" w:hAnsi="Arial" w:cs="Arial"/>
                <w:b/>
                <w:color w:val="FFFFFF" w:themeColor="background1"/>
                <w:sz w:val="28"/>
                <w:lang w:eastAsia="zh-CN"/>
              </w:rPr>
            </w:pPr>
            <w:r w:rsidRPr="00C11016">
              <w:rPr>
                <w:rFonts w:ascii="Arial" w:hAnsi="Arial" w:cs="Arial"/>
                <w:b/>
                <w:color w:val="FFFFFF" w:themeColor="background1"/>
                <w:sz w:val="28"/>
                <w:lang w:eastAsia="zh-TW"/>
              </w:rPr>
              <w:t>黃金海岸健康與知識園區入駐提案</w:t>
            </w:r>
            <w:r w:rsidRPr="00C11016">
              <w:rPr>
                <w:rFonts w:ascii="Arial" w:hAnsi="Arial" w:cs="Arial"/>
                <w:b/>
                <w:bCs/>
                <w:color w:val="FFFFFF"/>
                <w:sz w:val="28"/>
                <w:szCs w:val="28"/>
                <w:lang w:eastAsia="zh-TW"/>
              </w:rPr>
              <w:t>：</w:t>
            </w: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color w:val="000000"/>
                <w:lang w:eastAsia="zh-TW"/>
              </w:rPr>
              <w:t>請描述貴公司預期在黃金海岸所開展商業活動的性質</w:t>
            </w:r>
            <w:r w:rsidRPr="00C11016">
              <w:rPr>
                <w:rFonts w:ascii="Arial" w:hAnsi="Arial" w:cs="Arial"/>
                <w:color w:val="000000"/>
                <w:lang w:eastAsia="zh-TW"/>
              </w:rPr>
              <w:t>/</w:t>
            </w:r>
            <w:r w:rsidRPr="00C11016">
              <w:rPr>
                <w:rFonts w:ascii="Arial" w:hAnsi="Arial" w:cs="Arial"/>
                <w:color w:val="000000"/>
                <w:lang w:eastAsia="zh-TW"/>
              </w:rPr>
              <w:t>重點：</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EE3BF5" w:rsidRPr="00C11016" w:rsidRDefault="00C11016" w:rsidP="00CB0B32">
            <w:pPr>
              <w:spacing w:before="80" w:after="40"/>
              <w:rPr>
                <w:rFonts w:ascii="Arial" w:hAnsi="Arial" w:cs="Arial"/>
                <w:highlight w:val="yellow"/>
                <w:lang w:eastAsia="zh-CN"/>
              </w:rPr>
            </w:pPr>
            <w:r w:rsidRPr="00C11016">
              <w:rPr>
                <w:rFonts w:ascii="Arial" w:hAnsi="Arial" w:cs="Arial"/>
                <w:lang w:eastAsia="zh-TW"/>
              </w:rPr>
              <w:t>概述貴公司的業務以及</w:t>
            </w:r>
            <w:r w:rsidRPr="00C11016">
              <w:rPr>
                <w:rFonts w:ascii="Arial" w:hAnsi="Arial" w:cs="Arial"/>
                <w:lang w:eastAsia="zh-TW"/>
              </w:rPr>
              <w:t>/</w:t>
            </w:r>
            <w:r w:rsidRPr="00C11016">
              <w:rPr>
                <w:rFonts w:ascii="Arial" w:hAnsi="Arial" w:cs="Arial"/>
                <w:lang w:eastAsia="zh-TW"/>
              </w:rPr>
              <w:t>或投資將如何與園區內其他現有活動形成有效互補：</w:t>
            </w:r>
          </w:p>
          <w:p w:rsidR="007B5323" w:rsidRPr="00C11016" w:rsidRDefault="00C11016" w:rsidP="000A28DC">
            <w:pPr>
              <w:spacing w:before="80" w:after="40"/>
              <w:rPr>
                <w:rFonts w:ascii="Arial" w:hAnsi="Arial" w:cs="Arial"/>
                <w:lang w:eastAsia="zh-CN"/>
              </w:rPr>
            </w:pPr>
            <w:r w:rsidRPr="00C11016">
              <w:rPr>
                <w:rFonts w:ascii="Arial" w:hAnsi="Arial" w:cs="Arial"/>
                <w:lang w:eastAsia="zh-TW"/>
              </w:rPr>
              <w:t>例如，概述其與當前和新興的學術</w:t>
            </w:r>
            <w:r w:rsidRPr="00C11016">
              <w:rPr>
                <w:rFonts w:ascii="Arial" w:hAnsi="Arial" w:cs="Arial"/>
                <w:lang w:eastAsia="zh-TW"/>
              </w:rPr>
              <w:t>/</w:t>
            </w:r>
            <w:r w:rsidRPr="00C11016">
              <w:rPr>
                <w:rFonts w:ascii="Arial" w:hAnsi="Arial" w:cs="Arial"/>
                <w:lang w:eastAsia="zh-TW"/>
              </w:rPr>
              <w:t>研究</w:t>
            </w:r>
            <w:r w:rsidRPr="00C11016">
              <w:rPr>
                <w:rFonts w:ascii="Arial" w:hAnsi="Arial" w:cs="Arial"/>
                <w:lang w:eastAsia="zh-TW"/>
              </w:rPr>
              <w:t>/</w:t>
            </w:r>
            <w:r w:rsidRPr="00C11016">
              <w:rPr>
                <w:rFonts w:ascii="Arial" w:hAnsi="Arial" w:cs="Arial"/>
                <w:lang w:eastAsia="zh-TW"/>
              </w:rPr>
              <w:t>臨床等專長領域之間的關聯及</w:t>
            </w:r>
            <w:r w:rsidRPr="00C11016">
              <w:rPr>
                <w:rFonts w:ascii="Arial" w:hAnsi="Arial" w:cs="Arial"/>
                <w:lang w:eastAsia="zh-TW"/>
              </w:rPr>
              <w:t>/</w:t>
            </w:r>
            <w:r w:rsidRPr="00C11016">
              <w:rPr>
                <w:rFonts w:ascii="Arial" w:hAnsi="Arial" w:cs="Arial"/>
                <w:lang w:eastAsia="zh-TW"/>
              </w:rPr>
              <w:t>或增值作用。</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7E74F5">
        <w:trPr>
          <w:trHeight w:val="770"/>
        </w:trPr>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預期雇傭的員工總數：</w:t>
            </w:r>
            <w:r w:rsidRPr="00C11016">
              <w:rPr>
                <w:rFonts w:ascii="Arial" w:hAnsi="Arial" w:cs="Arial"/>
                <w:lang w:eastAsia="zh-TW"/>
              </w:rPr>
              <w:t xml:space="preserve"> </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D46ED5">
            <w:pPr>
              <w:rPr>
                <w:rFonts w:ascii="Arial" w:hAnsi="Arial" w:cs="Arial"/>
                <w:lang w:eastAsia="zh-CN"/>
              </w:rPr>
            </w:pPr>
            <w:r w:rsidRPr="00C11016">
              <w:rPr>
                <w:rFonts w:ascii="Arial" w:hAnsi="Arial" w:cs="Arial"/>
                <w:lang w:eastAsia="zh-TW"/>
              </w:rPr>
              <w:t>按功能區域劃分的員工數：</w:t>
            </w:r>
          </w:p>
          <w:p w:rsidR="00CB0B32" w:rsidRPr="00C11016" w:rsidRDefault="00C11016" w:rsidP="00CB0B32">
            <w:pPr>
              <w:pStyle w:val="a9"/>
              <w:numPr>
                <w:ilvl w:val="0"/>
                <w:numId w:val="1"/>
              </w:numPr>
              <w:rPr>
                <w:rFonts w:ascii="Arial" w:hAnsi="Arial" w:cs="Arial"/>
              </w:rPr>
            </w:pPr>
            <w:r w:rsidRPr="00C11016">
              <w:rPr>
                <w:rFonts w:ascii="Arial" w:hAnsi="Arial" w:cs="Arial"/>
                <w:lang w:eastAsia="zh-TW"/>
              </w:rPr>
              <w:t>辦公室</w:t>
            </w:r>
          </w:p>
          <w:p w:rsidR="0016277E" w:rsidRPr="00C11016" w:rsidRDefault="00C11016" w:rsidP="0016277E">
            <w:pPr>
              <w:pStyle w:val="a9"/>
              <w:numPr>
                <w:ilvl w:val="0"/>
                <w:numId w:val="1"/>
              </w:numPr>
              <w:rPr>
                <w:rFonts w:ascii="Arial" w:hAnsi="Arial" w:cs="Arial"/>
              </w:rPr>
            </w:pPr>
            <w:r w:rsidRPr="00C11016">
              <w:rPr>
                <w:rFonts w:ascii="Arial" w:hAnsi="Arial" w:cs="Arial"/>
                <w:lang w:eastAsia="zh-TW"/>
              </w:rPr>
              <w:t>倉庫</w:t>
            </w:r>
          </w:p>
          <w:p w:rsidR="00CB0B32" w:rsidRPr="00C11016" w:rsidRDefault="00C11016" w:rsidP="0016277E">
            <w:pPr>
              <w:pStyle w:val="a9"/>
              <w:numPr>
                <w:ilvl w:val="0"/>
                <w:numId w:val="1"/>
              </w:numPr>
              <w:rPr>
                <w:rFonts w:ascii="Arial" w:hAnsi="Arial" w:cs="Arial"/>
              </w:rPr>
            </w:pPr>
            <w:r w:rsidRPr="00C11016">
              <w:rPr>
                <w:rFonts w:ascii="Arial" w:hAnsi="Arial" w:cs="Arial"/>
                <w:lang w:eastAsia="zh-TW"/>
              </w:rPr>
              <w:t>研究</w:t>
            </w:r>
          </w:p>
          <w:p w:rsidR="00CB0B32" w:rsidRPr="00C11016" w:rsidRDefault="00C11016" w:rsidP="00CB0B32">
            <w:pPr>
              <w:pStyle w:val="a9"/>
              <w:numPr>
                <w:ilvl w:val="0"/>
                <w:numId w:val="1"/>
              </w:numPr>
              <w:rPr>
                <w:rFonts w:ascii="Arial" w:hAnsi="Arial" w:cs="Arial"/>
              </w:rPr>
            </w:pPr>
            <w:r w:rsidRPr="00C11016">
              <w:rPr>
                <w:rFonts w:ascii="Arial" w:hAnsi="Arial" w:cs="Arial"/>
                <w:lang w:eastAsia="zh-TW"/>
              </w:rPr>
              <w:t>實驗室</w:t>
            </w:r>
          </w:p>
          <w:p w:rsidR="00CB0B32" w:rsidRPr="00C11016" w:rsidRDefault="00C11016" w:rsidP="00CB0B32">
            <w:pPr>
              <w:pStyle w:val="a9"/>
              <w:numPr>
                <w:ilvl w:val="0"/>
                <w:numId w:val="1"/>
              </w:numPr>
              <w:rPr>
                <w:rFonts w:ascii="Arial" w:hAnsi="Arial" w:cs="Arial"/>
              </w:rPr>
            </w:pPr>
            <w:r w:rsidRPr="00C11016">
              <w:rPr>
                <w:rFonts w:ascii="Arial" w:hAnsi="Arial" w:cs="Arial"/>
                <w:lang w:eastAsia="zh-TW"/>
              </w:rPr>
              <w:t>其他（請詳細說明）</w:t>
            </w:r>
          </w:p>
        </w:tc>
        <w:tc>
          <w:tcPr>
            <w:tcW w:w="11335" w:type="dxa"/>
            <w:tcBorders>
              <w:top w:val="dotted" w:sz="6" w:space="0" w:color="000000"/>
              <w:bottom w:val="dotted" w:sz="6" w:space="0" w:color="000000"/>
              <w:right w:val="dotted" w:sz="6" w:space="0" w:color="000000"/>
            </w:tcBorders>
          </w:tcPr>
          <w:p w:rsidR="00CB0B32" w:rsidRPr="00C11016" w:rsidRDefault="00CB0B32" w:rsidP="0016277E">
            <w:pPr>
              <w:spacing w:before="120"/>
              <w:rPr>
                <w:rFonts w:ascii="Arial" w:hAnsi="Arial" w:cs="Arial"/>
              </w:rPr>
            </w:pPr>
          </w:p>
        </w:tc>
      </w:tr>
      <w:tr w:rsidR="00CB0B32" w:rsidRPr="00C11016" w:rsidTr="007E74F5">
        <w:trPr>
          <w:trHeight w:val="665"/>
        </w:trPr>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pStyle w:val="a9"/>
              <w:ind w:left="0"/>
              <w:rPr>
                <w:rFonts w:ascii="Arial" w:hAnsi="Arial" w:cs="Arial"/>
                <w:color w:val="FFFFFF" w:themeColor="background1"/>
                <w:sz w:val="28"/>
                <w:lang w:eastAsia="zh-CN"/>
              </w:rPr>
            </w:pPr>
            <w:r w:rsidRPr="00C11016">
              <w:rPr>
                <w:rFonts w:ascii="Arial" w:hAnsi="Arial" w:cs="Arial"/>
                <w:lang w:eastAsia="zh-TW"/>
              </w:rPr>
              <w:t>貴公司想成為租戶還是想對未利用土地進行開發？</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pStyle w:val="a9"/>
              <w:ind w:left="0"/>
              <w:rPr>
                <w:rFonts w:ascii="Arial" w:hAnsi="Arial" w:cs="Arial"/>
                <w:lang w:eastAsia="zh-CN"/>
              </w:rPr>
            </w:pPr>
            <w:r w:rsidRPr="00C11016">
              <w:rPr>
                <w:rFonts w:ascii="Arial" w:hAnsi="Arial" w:cs="Arial"/>
                <w:lang w:eastAsia="zh-TW"/>
              </w:rPr>
              <w:lastRenderedPageBreak/>
              <w:t>如貴公司想購買土地進行開發，請填寫下表（否則，請轉到租賃部分）：</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rPr>
                <w:rFonts w:ascii="Arial" w:hAnsi="Arial" w:cs="Arial"/>
                <w:sz w:val="24"/>
                <w:szCs w:val="24"/>
                <w:lang w:eastAsia="zh-CN"/>
              </w:rPr>
            </w:pPr>
          </w:p>
        </w:tc>
      </w:tr>
    </w:tbl>
    <w:p w:rsidR="008A440D" w:rsidRPr="00C11016" w:rsidRDefault="008A440D">
      <w:pPr>
        <w:rPr>
          <w:rFonts w:ascii="Arial" w:hAnsi="Arial" w:cs="Arial"/>
          <w:lang w:eastAsia="zh-CN"/>
        </w:rPr>
      </w:pPr>
    </w:p>
    <w:tbl>
      <w:tblPr>
        <w:tblStyle w:val="aa"/>
        <w:tblW w:w="15593" w:type="dxa"/>
        <w:tblInd w:w="-147" w:type="dxa"/>
        <w:tblLook w:val="04A0" w:firstRow="1" w:lastRow="0" w:firstColumn="1" w:lastColumn="0" w:noHBand="0" w:noVBand="1"/>
      </w:tblPr>
      <w:tblGrid>
        <w:gridCol w:w="4258"/>
        <w:gridCol w:w="11335"/>
      </w:tblGrid>
      <w:tr w:rsidR="005A660F" w:rsidRPr="00C11016" w:rsidTr="008A440D">
        <w:trPr>
          <w:trHeight w:val="567"/>
        </w:trPr>
        <w:tc>
          <w:tcPr>
            <w:tcW w:w="15593" w:type="dxa"/>
            <w:gridSpan w:val="2"/>
            <w:tcBorders>
              <w:top w:val="nil"/>
              <w:left w:val="nil"/>
              <w:bottom w:val="dotted" w:sz="4" w:space="0" w:color="auto"/>
              <w:right w:val="nil"/>
            </w:tcBorders>
            <w:shd w:val="clear" w:color="auto" w:fill="C73254"/>
            <w:vAlign w:val="center"/>
          </w:tcPr>
          <w:p w:rsidR="005A660F" w:rsidRPr="00C11016" w:rsidRDefault="00C11016" w:rsidP="00C150B8">
            <w:pPr>
              <w:pStyle w:val="a9"/>
              <w:numPr>
                <w:ilvl w:val="1"/>
                <w:numId w:val="20"/>
              </w:numPr>
              <w:rPr>
                <w:rFonts w:ascii="Arial" w:hAnsi="Arial" w:cs="Arial"/>
                <w:b/>
                <w:color w:val="FFFFFF" w:themeColor="background1"/>
                <w:sz w:val="28"/>
              </w:rPr>
            </w:pPr>
            <w:r w:rsidRPr="00C11016">
              <w:rPr>
                <w:rFonts w:ascii="Arial" w:hAnsi="Arial" w:cs="Arial"/>
                <w:b/>
                <w:bCs/>
                <w:color w:val="FFFFFF"/>
                <w:sz w:val="28"/>
                <w:szCs w:val="28"/>
                <w:lang w:eastAsia="zh-TW"/>
              </w:rPr>
              <w:t>土地購買與開發：</w:t>
            </w: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所需土地</w:t>
            </w:r>
            <w:r w:rsidRPr="00C11016">
              <w:rPr>
                <w:rFonts w:ascii="Arial" w:hAnsi="Arial" w:cs="Arial"/>
                <w:lang w:eastAsia="zh-TW"/>
              </w:rPr>
              <w:t>/</w:t>
            </w:r>
            <w:r w:rsidRPr="00C11016">
              <w:rPr>
                <w:rFonts w:ascii="Arial" w:hAnsi="Arial" w:cs="Arial"/>
                <w:lang w:eastAsia="zh-TW"/>
              </w:rPr>
              <w:t>地盤面積：</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rPr>
            </w:pPr>
          </w:p>
        </w:tc>
      </w:tr>
      <w:tr w:rsidR="00CB0B32" w:rsidRPr="00C11016" w:rsidTr="00834266">
        <w:trPr>
          <w:trHeight w:val="556"/>
        </w:trPr>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在</w:t>
            </w:r>
            <w:r w:rsidRPr="00C11016">
              <w:rPr>
                <w:rFonts w:ascii="Arial" w:hAnsi="Arial" w:cs="Arial"/>
                <w:lang w:eastAsia="zh-TW"/>
              </w:rPr>
              <w:t>Parklands</w:t>
            </w:r>
            <w:r w:rsidRPr="00C11016">
              <w:rPr>
                <w:rFonts w:ascii="Arial" w:hAnsi="Arial" w:cs="Arial"/>
                <w:lang w:eastAsia="zh-TW"/>
              </w:rPr>
              <w:t>優先發展區的首選地塊（若適用）</w:t>
            </w:r>
            <w:r w:rsidRPr="00C11016">
              <w:rPr>
                <w:rFonts w:ascii="Arial" w:hAnsi="Arial" w:cs="Arial"/>
                <w:lang w:eastAsia="zh-TW"/>
              </w:rPr>
              <w:t>?</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是否有任何特別的區位要求，即靠近特定的合作夥伴或服務設施：</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6474AC" w:rsidRPr="00C11016" w:rsidRDefault="00C11016" w:rsidP="00CB0B32">
            <w:pPr>
              <w:spacing w:before="80" w:after="40"/>
              <w:rPr>
                <w:rFonts w:ascii="Arial" w:hAnsi="Arial" w:cs="Arial"/>
                <w:lang w:eastAsia="zh-CN"/>
              </w:rPr>
            </w:pPr>
            <w:r w:rsidRPr="00C11016">
              <w:rPr>
                <w:rFonts w:ascii="Arial" w:hAnsi="Arial" w:cs="Arial"/>
                <w:lang w:eastAsia="zh-TW"/>
              </w:rPr>
              <w:t>指示性建築樓層面積（平方米）：</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11D74" w:rsidRPr="00C11016" w:rsidRDefault="00C11016" w:rsidP="00CB0B32">
            <w:pPr>
              <w:spacing w:before="80" w:after="40"/>
              <w:rPr>
                <w:rFonts w:ascii="Arial" w:hAnsi="Arial" w:cs="Arial"/>
                <w:lang w:eastAsia="zh-CN"/>
              </w:rPr>
            </w:pPr>
            <w:r w:rsidRPr="00C11016">
              <w:rPr>
                <w:rFonts w:ascii="Arial" w:hAnsi="Arial" w:cs="Arial"/>
                <w:lang w:eastAsia="zh-TW"/>
              </w:rPr>
              <w:t>指示性總樓面面積（</w:t>
            </w:r>
            <w:r w:rsidRPr="00C11016">
              <w:rPr>
                <w:rFonts w:ascii="Arial" w:eastAsia="MS Mincho" w:hAnsi="Arial" w:cs="Arial"/>
                <w:lang w:eastAsia="zh-TW"/>
              </w:rPr>
              <w:t>​​</w:t>
            </w:r>
            <w:r w:rsidRPr="00C11016">
              <w:rPr>
                <w:rFonts w:ascii="Arial" w:hAnsi="Arial" w:cs="Arial"/>
                <w:lang w:eastAsia="zh-TW"/>
              </w:rPr>
              <w:t>平方米）：</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rPr>
          <w:cantSplit/>
        </w:trPr>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120"/>
              <w:rPr>
                <w:rFonts w:ascii="Arial" w:hAnsi="Arial" w:cs="Arial"/>
                <w:w w:val="99"/>
                <w:lang w:eastAsia="zh-CN"/>
              </w:rPr>
            </w:pPr>
            <w:r w:rsidRPr="00C11016">
              <w:rPr>
                <w:rFonts w:ascii="Arial" w:hAnsi="Arial" w:cs="Arial"/>
                <w:lang w:eastAsia="zh-TW"/>
              </w:rPr>
              <w:t>指示性樓面面積分配（平方米）：</w:t>
            </w:r>
          </w:p>
          <w:p w:rsidR="007B64FC" w:rsidRPr="00C11016" w:rsidRDefault="00C11016" w:rsidP="007B64FC">
            <w:pPr>
              <w:pStyle w:val="a9"/>
              <w:numPr>
                <w:ilvl w:val="0"/>
                <w:numId w:val="1"/>
              </w:numPr>
              <w:rPr>
                <w:rFonts w:ascii="Arial" w:hAnsi="Arial" w:cs="Arial"/>
              </w:rPr>
            </w:pPr>
            <w:r w:rsidRPr="00C11016">
              <w:rPr>
                <w:rFonts w:ascii="Arial" w:hAnsi="Arial" w:cs="Arial"/>
                <w:lang w:eastAsia="zh-TW"/>
              </w:rPr>
              <w:t>辦公室</w:t>
            </w:r>
          </w:p>
          <w:p w:rsidR="007B64FC" w:rsidRPr="00C11016" w:rsidRDefault="00C11016" w:rsidP="007B64FC">
            <w:pPr>
              <w:pStyle w:val="a9"/>
              <w:numPr>
                <w:ilvl w:val="0"/>
                <w:numId w:val="1"/>
              </w:numPr>
              <w:rPr>
                <w:rFonts w:ascii="Arial" w:hAnsi="Arial" w:cs="Arial"/>
              </w:rPr>
            </w:pPr>
            <w:r w:rsidRPr="00C11016">
              <w:rPr>
                <w:rFonts w:ascii="Arial" w:hAnsi="Arial" w:cs="Arial"/>
                <w:lang w:eastAsia="zh-TW"/>
              </w:rPr>
              <w:t>倉庫</w:t>
            </w:r>
          </w:p>
          <w:p w:rsidR="004A7595" w:rsidRPr="00C11016" w:rsidRDefault="00C11016" w:rsidP="004A7595">
            <w:pPr>
              <w:pStyle w:val="a9"/>
              <w:numPr>
                <w:ilvl w:val="0"/>
                <w:numId w:val="1"/>
              </w:numPr>
              <w:rPr>
                <w:rFonts w:ascii="Arial" w:hAnsi="Arial" w:cs="Arial"/>
              </w:rPr>
            </w:pPr>
            <w:r w:rsidRPr="00C11016">
              <w:rPr>
                <w:rFonts w:ascii="Arial" w:hAnsi="Arial" w:cs="Arial"/>
                <w:lang w:eastAsia="zh-TW"/>
              </w:rPr>
              <w:t>實驗室</w:t>
            </w:r>
          </w:p>
          <w:p w:rsidR="00CB0B32" w:rsidRPr="00C11016" w:rsidRDefault="00C11016" w:rsidP="004A7595">
            <w:pPr>
              <w:pStyle w:val="a9"/>
              <w:numPr>
                <w:ilvl w:val="0"/>
                <w:numId w:val="1"/>
              </w:numPr>
              <w:rPr>
                <w:rFonts w:ascii="Arial" w:hAnsi="Arial" w:cs="Arial"/>
              </w:rPr>
            </w:pPr>
            <w:r w:rsidRPr="00C11016">
              <w:rPr>
                <w:rFonts w:ascii="Arial" w:hAnsi="Arial" w:cs="Arial"/>
                <w:lang w:eastAsia="zh-TW"/>
              </w:rPr>
              <w:t>其他</w:t>
            </w:r>
          </w:p>
        </w:tc>
        <w:tc>
          <w:tcPr>
            <w:tcW w:w="11335" w:type="dxa"/>
            <w:tcBorders>
              <w:top w:val="dotted" w:sz="6" w:space="0" w:color="000000"/>
              <w:bottom w:val="dotted" w:sz="6" w:space="0" w:color="000000"/>
              <w:right w:val="dotted" w:sz="6" w:space="0" w:color="000000"/>
            </w:tcBorders>
          </w:tcPr>
          <w:p w:rsidR="00CB0B32" w:rsidRPr="00C11016" w:rsidRDefault="00CB0B32" w:rsidP="004A7595">
            <w:pPr>
              <w:rPr>
                <w:rFonts w:ascii="Arial" w:hAnsi="Arial" w:cs="Arial"/>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建築的樓層數：</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擬開發日：</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新房入駐</w:t>
            </w:r>
            <w:r w:rsidRPr="00C11016">
              <w:rPr>
                <w:rFonts w:ascii="Arial" w:hAnsi="Arial" w:cs="Arial"/>
                <w:lang w:eastAsia="zh-TW"/>
              </w:rPr>
              <w:t>/</w:t>
            </w:r>
            <w:r w:rsidRPr="00C11016">
              <w:rPr>
                <w:rFonts w:ascii="Arial" w:hAnsi="Arial" w:cs="Arial"/>
                <w:lang w:eastAsia="zh-TW"/>
              </w:rPr>
              <w:t>啟用方式：</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已確定建築的建築師</w:t>
            </w:r>
            <w:r w:rsidRPr="00C11016">
              <w:rPr>
                <w:rFonts w:ascii="Arial" w:hAnsi="Arial" w:cs="Arial"/>
                <w:lang w:eastAsia="zh-TW"/>
              </w:rPr>
              <w:t>/</w:t>
            </w:r>
            <w:r w:rsidRPr="00C11016">
              <w:rPr>
                <w:rFonts w:ascii="Arial" w:hAnsi="Arial" w:cs="Arial"/>
                <w:lang w:eastAsia="zh-TW"/>
              </w:rPr>
              <w:t>開發商：</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094133" w:rsidP="00CB0B32">
            <w:pPr>
              <w:spacing w:before="80" w:after="40"/>
              <w:rPr>
                <w:rFonts w:ascii="Arial" w:hAnsi="Arial" w:cs="Arial"/>
              </w:rPr>
            </w:pPr>
            <w:r>
              <w:rPr>
                <w:rFonts w:ascii="Arial" w:hAnsi="Arial" w:cs="Arial"/>
                <w:lang w:eastAsia="zh-TW"/>
              </w:rPr>
              <w:t>項目</w:t>
            </w:r>
            <w:r w:rsidR="00C11016" w:rsidRPr="00C11016">
              <w:rPr>
                <w:rFonts w:ascii="Arial" w:hAnsi="Arial" w:cs="Arial"/>
                <w:lang w:eastAsia="zh-TW"/>
              </w:rPr>
              <w:t>總價值：</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rPr>
            </w:pPr>
          </w:p>
        </w:tc>
      </w:tr>
    </w:tbl>
    <w:p w:rsidR="008A440D" w:rsidRPr="00C11016" w:rsidRDefault="008A440D">
      <w:pPr>
        <w:rPr>
          <w:rFonts w:ascii="Arial" w:hAnsi="Arial" w:cs="Arial"/>
        </w:rPr>
      </w:pPr>
    </w:p>
    <w:tbl>
      <w:tblPr>
        <w:tblStyle w:val="aa"/>
        <w:tblW w:w="15593" w:type="dxa"/>
        <w:tblInd w:w="-147" w:type="dxa"/>
        <w:tblLook w:val="04A0" w:firstRow="1" w:lastRow="0" w:firstColumn="1" w:lastColumn="0" w:noHBand="0" w:noVBand="1"/>
      </w:tblPr>
      <w:tblGrid>
        <w:gridCol w:w="4258"/>
        <w:gridCol w:w="11335"/>
      </w:tblGrid>
      <w:tr w:rsidR="00541CF9" w:rsidRPr="00C11016" w:rsidTr="008A440D">
        <w:trPr>
          <w:trHeight w:hRule="exact" w:val="567"/>
        </w:trPr>
        <w:tc>
          <w:tcPr>
            <w:tcW w:w="15593" w:type="dxa"/>
            <w:gridSpan w:val="2"/>
            <w:tcBorders>
              <w:top w:val="nil"/>
              <w:left w:val="nil"/>
              <w:bottom w:val="dotted" w:sz="4" w:space="0" w:color="auto"/>
              <w:right w:val="nil"/>
            </w:tcBorders>
            <w:shd w:val="clear" w:color="auto" w:fill="C73254"/>
            <w:vAlign w:val="center"/>
          </w:tcPr>
          <w:p w:rsidR="00541CF9" w:rsidRPr="00C11016" w:rsidRDefault="00C11016" w:rsidP="00C150B8">
            <w:pPr>
              <w:pStyle w:val="a9"/>
              <w:numPr>
                <w:ilvl w:val="1"/>
                <w:numId w:val="20"/>
              </w:numPr>
              <w:rPr>
                <w:rFonts w:ascii="Arial" w:hAnsi="Arial" w:cs="Arial"/>
                <w:b/>
                <w:color w:val="FFFFFF" w:themeColor="background1"/>
                <w:sz w:val="28"/>
              </w:rPr>
            </w:pPr>
            <w:r w:rsidRPr="00C11016">
              <w:rPr>
                <w:rFonts w:ascii="Arial" w:hAnsi="Arial" w:cs="Arial"/>
                <w:b/>
                <w:bCs/>
                <w:color w:val="FFFFFF"/>
                <w:sz w:val="28"/>
                <w:szCs w:val="28"/>
                <w:lang w:eastAsia="zh-TW"/>
              </w:rPr>
              <w:lastRenderedPageBreak/>
              <w:t>預期建築租賃：</w:t>
            </w: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所需指示性樓面面積（平方米）：</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所需指示性樓層面積（如相關）（平方米）：</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優先發展區地塊的首選區位（如相關，即靠近特定的合作夥伴或服務設施）：</w:t>
            </w:r>
          </w:p>
        </w:tc>
        <w:tc>
          <w:tcPr>
            <w:tcW w:w="11335" w:type="dxa"/>
            <w:tcBorders>
              <w:top w:val="dotted" w:sz="6" w:space="0" w:color="000000"/>
              <w:bottom w:val="dotted" w:sz="6" w:space="0" w:color="000000"/>
              <w:right w:val="dotted" w:sz="6" w:space="0" w:color="000000"/>
            </w:tcBorders>
          </w:tcPr>
          <w:p w:rsidR="00CB0B32" w:rsidRPr="00C11016" w:rsidRDefault="00C11016" w:rsidP="00CB0B32">
            <w:pPr>
              <w:spacing w:before="80" w:after="40"/>
              <w:rPr>
                <w:rFonts w:ascii="Arial" w:hAnsi="Arial" w:cs="Arial"/>
                <w:sz w:val="24"/>
                <w:szCs w:val="24"/>
                <w:lang w:eastAsia="zh-CN"/>
              </w:rPr>
            </w:pPr>
            <w:r w:rsidRPr="00C11016">
              <w:rPr>
                <w:rFonts w:ascii="Arial" w:hAnsi="Arial" w:cs="Arial"/>
                <w:lang w:eastAsia="zh-TW"/>
              </w:rPr>
              <w:t xml:space="preserve"> </w:t>
            </w: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建築內的首選位置（如相關，即較低或較高樓層）：</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lang w:eastAsia="zh-CN"/>
              </w:rPr>
            </w:pPr>
            <w:r w:rsidRPr="00C11016">
              <w:rPr>
                <w:rFonts w:ascii="Arial" w:hAnsi="Arial" w:cs="Arial"/>
                <w:lang w:eastAsia="zh-TW"/>
              </w:rPr>
              <w:t>需入駐建築的最晚日期：</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lang w:eastAsia="zh-CN"/>
              </w:rPr>
            </w:pPr>
          </w:p>
        </w:tc>
      </w:tr>
      <w:tr w:rsidR="00CB0B32" w:rsidRPr="00C11016" w:rsidTr="0015026B">
        <w:tc>
          <w:tcPr>
            <w:tcW w:w="4258" w:type="dxa"/>
            <w:tcBorders>
              <w:top w:val="dotted" w:sz="4" w:space="0" w:color="auto"/>
              <w:left w:val="nil"/>
              <w:bottom w:val="dotted" w:sz="4" w:space="0" w:color="auto"/>
              <w:right w:val="dotted" w:sz="4" w:space="0" w:color="auto"/>
            </w:tcBorders>
            <w:shd w:val="clear" w:color="auto" w:fill="auto"/>
          </w:tcPr>
          <w:p w:rsidR="00CB0B32" w:rsidRPr="00C11016" w:rsidRDefault="00C11016" w:rsidP="00CB0B32">
            <w:pPr>
              <w:spacing w:before="80" w:after="40"/>
              <w:rPr>
                <w:rFonts w:ascii="Arial" w:hAnsi="Arial" w:cs="Arial"/>
              </w:rPr>
            </w:pPr>
            <w:r w:rsidRPr="00C11016">
              <w:rPr>
                <w:rFonts w:ascii="Arial" w:hAnsi="Arial" w:cs="Arial"/>
                <w:lang w:eastAsia="zh-TW"/>
              </w:rPr>
              <w:t>專業或技術性要求：</w:t>
            </w:r>
          </w:p>
        </w:tc>
        <w:tc>
          <w:tcPr>
            <w:tcW w:w="11335" w:type="dxa"/>
            <w:tcBorders>
              <w:top w:val="dotted" w:sz="6" w:space="0" w:color="000000"/>
              <w:bottom w:val="dotted" w:sz="6" w:space="0" w:color="000000"/>
              <w:right w:val="dotted" w:sz="6" w:space="0" w:color="000000"/>
            </w:tcBorders>
          </w:tcPr>
          <w:p w:rsidR="00CB0B32" w:rsidRPr="00C11016" w:rsidRDefault="00CB0B32" w:rsidP="00CB0B32">
            <w:pPr>
              <w:spacing w:before="80" w:after="40"/>
              <w:rPr>
                <w:rFonts w:ascii="Arial" w:hAnsi="Arial" w:cs="Arial"/>
                <w:sz w:val="24"/>
                <w:szCs w:val="24"/>
              </w:rPr>
            </w:pPr>
          </w:p>
        </w:tc>
      </w:tr>
    </w:tbl>
    <w:p w:rsidR="008A440D" w:rsidRPr="00C11016" w:rsidRDefault="008A440D">
      <w:pPr>
        <w:rPr>
          <w:rFonts w:ascii="Arial" w:hAnsi="Arial" w:cs="Arial"/>
        </w:rPr>
      </w:pPr>
    </w:p>
    <w:tbl>
      <w:tblPr>
        <w:tblStyle w:val="aa"/>
        <w:tblW w:w="15593" w:type="dxa"/>
        <w:tblInd w:w="-147" w:type="dxa"/>
        <w:tblLook w:val="04A0" w:firstRow="1" w:lastRow="0" w:firstColumn="1" w:lastColumn="0" w:noHBand="0" w:noVBand="1"/>
      </w:tblPr>
      <w:tblGrid>
        <w:gridCol w:w="1418"/>
        <w:gridCol w:w="14175"/>
      </w:tblGrid>
      <w:tr w:rsidR="004A0A24" w:rsidRPr="00C11016" w:rsidTr="008A440D">
        <w:trPr>
          <w:trHeight w:hRule="exact" w:val="567"/>
        </w:trPr>
        <w:tc>
          <w:tcPr>
            <w:tcW w:w="15593" w:type="dxa"/>
            <w:gridSpan w:val="2"/>
            <w:tcBorders>
              <w:top w:val="nil"/>
              <w:left w:val="nil"/>
              <w:bottom w:val="dotted" w:sz="4" w:space="0" w:color="auto"/>
              <w:right w:val="nil"/>
            </w:tcBorders>
            <w:shd w:val="clear" w:color="auto" w:fill="C73254"/>
            <w:vAlign w:val="center"/>
          </w:tcPr>
          <w:p w:rsidR="004A0A24" w:rsidRPr="00C11016" w:rsidRDefault="00C11016" w:rsidP="00C150B8">
            <w:pPr>
              <w:pStyle w:val="a9"/>
              <w:numPr>
                <w:ilvl w:val="0"/>
                <w:numId w:val="20"/>
              </w:numPr>
              <w:rPr>
                <w:rFonts w:ascii="Arial" w:hAnsi="Arial" w:cs="Arial"/>
                <w:color w:val="FFFFFF" w:themeColor="background1"/>
                <w:sz w:val="28"/>
                <w:lang w:eastAsia="zh-CN"/>
              </w:rPr>
            </w:pPr>
            <w:r w:rsidRPr="00C11016">
              <w:rPr>
                <w:rFonts w:ascii="Arial" w:hAnsi="Arial" w:cs="Arial"/>
                <w:b/>
                <w:bCs/>
                <w:color w:val="FFFFFF"/>
                <w:sz w:val="28"/>
                <w:szCs w:val="28"/>
                <w:lang w:eastAsia="zh-TW"/>
              </w:rPr>
              <w:t>主要聯繫方式：</w:t>
            </w:r>
          </w:p>
        </w:tc>
      </w:tr>
      <w:tr w:rsidR="00CB0B32" w:rsidRPr="00C11016" w:rsidTr="0015026B">
        <w:trPr>
          <w:cantSplit/>
          <w:trHeight w:val="346"/>
        </w:trPr>
        <w:tc>
          <w:tcPr>
            <w:tcW w:w="1418" w:type="dxa"/>
            <w:tcBorders>
              <w:top w:val="dotted" w:sz="6" w:space="0" w:color="000000"/>
              <w:bottom w:val="dotted" w:sz="6" w:space="0" w:color="000000"/>
              <w:right w:val="dotted" w:sz="6" w:space="0" w:color="000000"/>
            </w:tcBorders>
          </w:tcPr>
          <w:p w:rsidR="00CB0B32" w:rsidRPr="00C11016" w:rsidRDefault="00C11016" w:rsidP="00CB0B32">
            <w:pPr>
              <w:spacing w:before="80" w:after="40"/>
              <w:rPr>
                <w:rFonts w:ascii="Arial" w:hAnsi="Arial" w:cs="Arial"/>
                <w:sz w:val="24"/>
                <w:szCs w:val="24"/>
                <w:lang w:eastAsia="zh-CN"/>
              </w:rPr>
            </w:pPr>
            <w:r w:rsidRPr="00C11016">
              <w:rPr>
                <w:rFonts w:ascii="Arial" w:hAnsi="Arial" w:cs="Arial"/>
                <w:sz w:val="24"/>
                <w:szCs w:val="24"/>
                <w:lang w:eastAsia="zh-TW"/>
              </w:rPr>
              <w:t>連絡人</w:t>
            </w:r>
          </w:p>
        </w:tc>
        <w:tc>
          <w:tcPr>
            <w:tcW w:w="14175" w:type="dxa"/>
            <w:tcBorders>
              <w:top w:val="dotted" w:sz="4" w:space="0" w:color="auto"/>
              <w:left w:val="dotted" w:sz="4" w:space="0" w:color="auto"/>
              <w:bottom w:val="dotted" w:sz="4" w:space="0" w:color="auto"/>
              <w:right w:val="nil"/>
            </w:tcBorders>
            <w:shd w:val="clear" w:color="auto" w:fill="auto"/>
          </w:tcPr>
          <w:p w:rsidR="00CB0B32" w:rsidRPr="00C11016" w:rsidRDefault="00CB0B32" w:rsidP="00CB0B32">
            <w:pPr>
              <w:spacing w:before="80" w:after="40"/>
              <w:rPr>
                <w:rFonts w:ascii="Arial" w:hAnsi="Arial" w:cs="Arial"/>
              </w:rPr>
            </w:pPr>
          </w:p>
        </w:tc>
      </w:tr>
      <w:tr w:rsidR="00CB0B32" w:rsidRPr="00C11016" w:rsidTr="0015026B">
        <w:trPr>
          <w:cantSplit/>
          <w:trHeight w:val="425"/>
        </w:trPr>
        <w:tc>
          <w:tcPr>
            <w:tcW w:w="1418" w:type="dxa"/>
            <w:tcBorders>
              <w:top w:val="dotted" w:sz="6" w:space="0" w:color="000000"/>
              <w:bottom w:val="dotted" w:sz="6" w:space="0" w:color="000000"/>
              <w:right w:val="dotted" w:sz="6" w:space="0" w:color="000000"/>
            </w:tcBorders>
          </w:tcPr>
          <w:p w:rsidR="00CB0B32" w:rsidRPr="00C11016" w:rsidRDefault="00C11016" w:rsidP="00CB0B32">
            <w:pPr>
              <w:spacing w:before="80" w:after="40"/>
              <w:rPr>
                <w:rFonts w:ascii="Arial" w:hAnsi="Arial" w:cs="Arial"/>
                <w:sz w:val="24"/>
                <w:szCs w:val="24"/>
              </w:rPr>
            </w:pPr>
            <w:r w:rsidRPr="00C11016">
              <w:rPr>
                <w:rFonts w:ascii="Arial" w:hAnsi="Arial" w:cs="Arial"/>
                <w:lang w:eastAsia="zh-TW"/>
              </w:rPr>
              <w:t>地址</w:t>
            </w:r>
          </w:p>
        </w:tc>
        <w:tc>
          <w:tcPr>
            <w:tcW w:w="14175" w:type="dxa"/>
            <w:tcBorders>
              <w:top w:val="dotted" w:sz="4" w:space="0" w:color="auto"/>
              <w:left w:val="dotted" w:sz="4" w:space="0" w:color="auto"/>
              <w:bottom w:val="dotted" w:sz="4" w:space="0" w:color="auto"/>
              <w:right w:val="nil"/>
            </w:tcBorders>
            <w:shd w:val="clear" w:color="auto" w:fill="auto"/>
          </w:tcPr>
          <w:p w:rsidR="00CB0B32" w:rsidRPr="00C11016" w:rsidRDefault="00CB0B32" w:rsidP="00CB0B32">
            <w:pPr>
              <w:spacing w:before="80" w:after="40"/>
              <w:rPr>
                <w:rFonts w:ascii="Arial" w:hAnsi="Arial" w:cs="Arial"/>
              </w:rPr>
            </w:pPr>
          </w:p>
        </w:tc>
      </w:tr>
      <w:tr w:rsidR="00CB0B32" w:rsidRPr="00C11016" w:rsidTr="0015026B">
        <w:trPr>
          <w:cantSplit/>
          <w:trHeight w:val="425"/>
        </w:trPr>
        <w:tc>
          <w:tcPr>
            <w:tcW w:w="1418" w:type="dxa"/>
            <w:tcBorders>
              <w:top w:val="dotted" w:sz="6" w:space="0" w:color="000000"/>
              <w:bottom w:val="dotted" w:sz="6" w:space="0" w:color="000000"/>
              <w:right w:val="dotted" w:sz="6" w:space="0" w:color="000000"/>
            </w:tcBorders>
          </w:tcPr>
          <w:p w:rsidR="00CB0B32" w:rsidRPr="00C11016" w:rsidRDefault="00C11016" w:rsidP="00CB0B32">
            <w:pPr>
              <w:spacing w:before="80" w:after="40"/>
              <w:rPr>
                <w:rFonts w:ascii="Arial" w:hAnsi="Arial" w:cs="Arial"/>
                <w:sz w:val="24"/>
                <w:szCs w:val="24"/>
                <w:lang w:eastAsia="zh-CN"/>
              </w:rPr>
            </w:pPr>
            <w:r w:rsidRPr="00C11016">
              <w:rPr>
                <w:rFonts w:ascii="Arial" w:hAnsi="Arial" w:cs="Arial"/>
                <w:lang w:eastAsia="zh-TW"/>
              </w:rPr>
              <w:t>郵箱</w:t>
            </w:r>
          </w:p>
        </w:tc>
        <w:tc>
          <w:tcPr>
            <w:tcW w:w="14175" w:type="dxa"/>
            <w:tcBorders>
              <w:top w:val="dotted" w:sz="4" w:space="0" w:color="auto"/>
              <w:left w:val="dotted" w:sz="4" w:space="0" w:color="auto"/>
              <w:bottom w:val="dotted" w:sz="4" w:space="0" w:color="auto"/>
              <w:right w:val="nil"/>
            </w:tcBorders>
            <w:shd w:val="clear" w:color="auto" w:fill="auto"/>
          </w:tcPr>
          <w:p w:rsidR="00CB0B32" w:rsidRPr="00C11016" w:rsidRDefault="00CB0B32" w:rsidP="00CB0B32">
            <w:pPr>
              <w:spacing w:before="80" w:after="40"/>
              <w:rPr>
                <w:rFonts w:ascii="Arial" w:hAnsi="Arial" w:cs="Arial"/>
              </w:rPr>
            </w:pPr>
          </w:p>
        </w:tc>
      </w:tr>
      <w:tr w:rsidR="00CB0B32" w:rsidRPr="00C11016" w:rsidTr="0015026B">
        <w:trPr>
          <w:cantSplit/>
          <w:trHeight w:val="425"/>
        </w:trPr>
        <w:tc>
          <w:tcPr>
            <w:tcW w:w="1418" w:type="dxa"/>
            <w:tcBorders>
              <w:top w:val="dotted" w:sz="6" w:space="0" w:color="000000"/>
              <w:bottom w:val="dotted" w:sz="6" w:space="0" w:color="000000"/>
              <w:right w:val="dotted" w:sz="6" w:space="0" w:color="000000"/>
            </w:tcBorders>
          </w:tcPr>
          <w:p w:rsidR="00CB0B32" w:rsidRPr="00C11016" w:rsidRDefault="00C11016" w:rsidP="00CB0B32">
            <w:pPr>
              <w:spacing w:before="80" w:after="40"/>
              <w:rPr>
                <w:rFonts w:ascii="Arial" w:hAnsi="Arial" w:cs="Arial"/>
                <w:sz w:val="24"/>
                <w:szCs w:val="24"/>
              </w:rPr>
            </w:pPr>
            <w:r w:rsidRPr="00C11016">
              <w:rPr>
                <w:rFonts w:ascii="Arial" w:hAnsi="Arial" w:cs="Arial"/>
                <w:lang w:eastAsia="zh-TW"/>
              </w:rPr>
              <w:t>電話</w:t>
            </w:r>
          </w:p>
        </w:tc>
        <w:tc>
          <w:tcPr>
            <w:tcW w:w="14175" w:type="dxa"/>
            <w:tcBorders>
              <w:top w:val="dotted" w:sz="4" w:space="0" w:color="auto"/>
              <w:left w:val="dotted" w:sz="4" w:space="0" w:color="auto"/>
              <w:bottom w:val="dotted" w:sz="4" w:space="0" w:color="auto"/>
              <w:right w:val="nil"/>
            </w:tcBorders>
            <w:shd w:val="clear" w:color="auto" w:fill="auto"/>
          </w:tcPr>
          <w:p w:rsidR="00CB0B32" w:rsidRPr="00C11016" w:rsidRDefault="00CB0B32" w:rsidP="00CB0B32">
            <w:pPr>
              <w:spacing w:before="80" w:after="40"/>
              <w:rPr>
                <w:rFonts w:ascii="Arial" w:hAnsi="Arial" w:cs="Arial"/>
              </w:rPr>
            </w:pPr>
          </w:p>
        </w:tc>
      </w:tr>
      <w:tr w:rsidR="00CB0B32" w:rsidRPr="00C11016" w:rsidTr="0015026B">
        <w:trPr>
          <w:cantSplit/>
          <w:trHeight w:val="425"/>
        </w:trPr>
        <w:tc>
          <w:tcPr>
            <w:tcW w:w="1418" w:type="dxa"/>
            <w:tcBorders>
              <w:top w:val="dotted" w:sz="6" w:space="0" w:color="000000"/>
              <w:bottom w:val="dotted" w:sz="6" w:space="0" w:color="000000"/>
              <w:right w:val="dotted" w:sz="6" w:space="0" w:color="000000"/>
            </w:tcBorders>
          </w:tcPr>
          <w:p w:rsidR="00CB0B32" w:rsidRPr="00C11016" w:rsidRDefault="00C11016" w:rsidP="00CB0B32">
            <w:pPr>
              <w:spacing w:before="80" w:after="40"/>
              <w:rPr>
                <w:rFonts w:ascii="Arial" w:hAnsi="Arial" w:cs="Arial"/>
                <w:sz w:val="24"/>
                <w:szCs w:val="24"/>
              </w:rPr>
            </w:pPr>
            <w:r w:rsidRPr="00C11016">
              <w:rPr>
                <w:rFonts w:ascii="Arial" w:hAnsi="Arial" w:cs="Arial"/>
                <w:lang w:eastAsia="zh-TW"/>
              </w:rPr>
              <w:t>網站</w:t>
            </w:r>
          </w:p>
        </w:tc>
        <w:tc>
          <w:tcPr>
            <w:tcW w:w="14175" w:type="dxa"/>
            <w:tcBorders>
              <w:top w:val="dotted" w:sz="4" w:space="0" w:color="auto"/>
              <w:left w:val="dotted" w:sz="4" w:space="0" w:color="auto"/>
              <w:bottom w:val="dotted" w:sz="4" w:space="0" w:color="auto"/>
              <w:right w:val="nil"/>
            </w:tcBorders>
            <w:shd w:val="clear" w:color="auto" w:fill="auto"/>
            <w:vAlign w:val="center"/>
          </w:tcPr>
          <w:p w:rsidR="00CB0B32" w:rsidRPr="00C11016" w:rsidRDefault="00C11016" w:rsidP="00CB0B32">
            <w:pPr>
              <w:spacing w:before="80" w:after="40"/>
              <w:rPr>
                <w:rFonts w:ascii="Arial" w:hAnsi="Arial" w:cs="Arial"/>
              </w:rPr>
            </w:pPr>
            <w:r w:rsidRPr="00C11016">
              <w:rPr>
                <w:rFonts w:ascii="Arial" w:hAnsi="Arial" w:cs="Arial"/>
                <w:lang w:eastAsia="zh-TW"/>
              </w:rPr>
              <w:t>https://</w:t>
            </w:r>
          </w:p>
        </w:tc>
      </w:tr>
    </w:tbl>
    <w:p w:rsidR="002639AE" w:rsidRPr="00C11016" w:rsidRDefault="002639AE">
      <w:pPr>
        <w:rPr>
          <w:rFonts w:ascii="Arial" w:hAnsi="Arial" w:cs="Arial"/>
        </w:rPr>
      </w:pPr>
    </w:p>
    <w:p w:rsidR="002639AE" w:rsidRPr="00C11016" w:rsidRDefault="002639AE" w:rsidP="00491037">
      <w:pPr>
        <w:rPr>
          <w:rFonts w:ascii="Arial" w:hAnsi="Arial" w:cs="Arial"/>
          <w:b/>
          <w:sz w:val="24"/>
        </w:rPr>
      </w:pPr>
    </w:p>
    <w:p w:rsidR="002639AE" w:rsidRPr="00C11016" w:rsidRDefault="002639AE">
      <w:pPr>
        <w:rPr>
          <w:rFonts w:ascii="Arial" w:hAnsi="Arial" w:cs="Arial"/>
          <w:b/>
          <w:sz w:val="24"/>
        </w:rPr>
      </w:pPr>
      <w:r w:rsidRPr="00C11016">
        <w:rPr>
          <w:rFonts w:ascii="Arial" w:hAnsi="Arial" w:cs="Arial"/>
          <w:b/>
          <w:sz w:val="24"/>
        </w:rPr>
        <w:br w:type="page"/>
      </w:r>
    </w:p>
    <w:tbl>
      <w:tblPr>
        <w:tblStyle w:val="aa"/>
        <w:tblW w:w="1545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394"/>
        <w:gridCol w:w="7933"/>
      </w:tblGrid>
      <w:tr w:rsidR="00815BE3" w:rsidRPr="00C11016" w:rsidTr="002F3911">
        <w:trPr>
          <w:trHeight w:val="528"/>
        </w:trPr>
        <w:tc>
          <w:tcPr>
            <w:tcW w:w="15451" w:type="dxa"/>
            <w:gridSpan w:val="3"/>
            <w:shd w:val="clear" w:color="auto" w:fill="C73254"/>
            <w:vAlign w:val="center"/>
          </w:tcPr>
          <w:p w:rsidR="00815BE3" w:rsidRPr="00C11016" w:rsidRDefault="00C11016" w:rsidP="00C150B8">
            <w:pPr>
              <w:pStyle w:val="a9"/>
              <w:numPr>
                <w:ilvl w:val="0"/>
                <w:numId w:val="20"/>
              </w:numPr>
              <w:rPr>
                <w:rFonts w:ascii="Arial" w:hAnsi="Arial" w:cs="Arial"/>
                <w:b/>
                <w:color w:val="FFFFFF" w:themeColor="background1"/>
                <w:sz w:val="28"/>
                <w:lang w:eastAsia="zh-CN"/>
              </w:rPr>
            </w:pPr>
            <w:r w:rsidRPr="00C11016">
              <w:rPr>
                <w:rFonts w:ascii="Arial" w:hAnsi="Arial" w:cs="Arial"/>
                <w:b/>
                <w:bCs/>
                <w:color w:val="FFFFFF"/>
                <w:sz w:val="28"/>
                <w:szCs w:val="28"/>
                <w:lang w:eastAsia="zh-TW"/>
              </w:rPr>
              <w:lastRenderedPageBreak/>
              <w:t>園區入駐商戶評估標準</w:t>
            </w:r>
          </w:p>
        </w:tc>
      </w:tr>
      <w:tr w:rsidR="000A4188" w:rsidRPr="00C11016" w:rsidTr="002F3911">
        <w:trPr>
          <w:trHeight w:val="862"/>
        </w:trPr>
        <w:tc>
          <w:tcPr>
            <w:tcW w:w="15451" w:type="dxa"/>
            <w:gridSpan w:val="3"/>
            <w:shd w:val="clear" w:color="auto" w:fill="auto"/>
            <w:vAlign w:val="center"/>
          </w:tcPr>
          <w:p w:rsidR="00471097" w:rsidRPr="00C11016" w:rsidRDefault="00C11016" w:rsidP="0015026B">
            <w:pPr>
              <w:rPr>
                <w:rFonts w:ascii="Arial" w:hAnsi="Arial" w:cs="Arial"/>
                <w:b/>
                <w:bCs/>
                <w:color w:val="000000"/>
                <w:lang w:eastAsia="zh-CN"/>
              </w:rPr>
            </w:pPr>
            <w:r w:rsidRPr="00C11016">
              <w:rPr>
                <w:rFonts w:ascii="Arial" w:hAnsi="Arial" w:cs="Arial"/>
                <w:b/>
                <w:bCs/>
                <w:lang w:eastAsia="zh-TW"/>
              </w:rPr>
              <w:t>請根據以下評估標準填寫相關資訊，所提供資訊將作為商業機密，僅用於考量貴公司入駐黃金海岸健康與知識園區的意向：</w:t>
            </w:r>
          </w:p>
        </w:tc>
      </w:tr>
      <w:tr w:rsidR="003049BC"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3124" w:type="dxa"/>
            <w:tcBorders>
              <w:top w:val="nil"/>
              <w:left w:val="nil"/>
              <w:bottom w:val="dotted" w:sz="4" w:space="0" w:color="auto"/>
              <w:right w:val="dotted" w:sz="4" w:space="0" w:color="auto"/>
            </w:tcBorders>
            <w:shd w:val="clear" w:color="auto" w:fill="F5DBE0"/>
            <w:vAlign w:val="center"/>
          </w:tcPr>
          <w:p w:rsidR="003049BC" w:rsidRPr="00C11016" w:rsidRDefault="00C11016" w:rsidP="0015026B">
            <w:pPr>
              <w:rPr>
                <w:rFonts w:ascii="Arial" w:hAnsi="Arial" w:cs="Arial"/>
                <w:b/>
                <w:bCs/>
                <w:color w:val="000000"/>
                <w:lang w:eastAsia="zh-CN"/>
              </w:rPr>
            </w:pPr>
            <w:r w:rsidRPr="00C11016">
              <w:rPr>
                <w:rFonts w:ascii="Arial" w:hAnsi="Arial" w:cs="Arial"/>
                <w:b/>
                <w:lang w:eastAsia="zh-TW"/>
              </w:rPr>
              <w:t>評估標準</w:t>
            </w:r>
          </w:p>
        </w:tc>
        <w:tc>
          <w:tcPr>
            <w:tcW w:w="4394" w:type="dxa"/>
            <w:tcBorders>
              <w:top w:val="nil"/>
              <w:left w:val="dotted" w:sz="4" w:space="0" w:color="auto"/>
              <w:bottom w:val="dotted" w:sz="4" w:space="0" w:color="auto"/>
              <w:right w:val="dotted" w:sz="4" w:space="0" w:color="auto"/>
            </w:tcBorders>
            <w:shd w:val="clear" w:color="auto" w:fill="F5DBE0"/>
            <w:vAlign w:val="center"/>
          </w:tcPr>
          <w:p w:rsidR="003049BC" w:rsidRPr="00C11016" w:rsidRDefault="00C11016" w:rsidP="0015026B">
            <w:pPr>
              <w:rPr>
                <w:rFonts w:ascii="Arial" w:hAnsi="Arial" w:cs="Arial"/>
                <w:b/>
                <w:bCs/>
                <w:color w:val="000000"/>
                <w:lang w:eastAsia="zh-CN"/>
              </w:rPr>
            </w:pPr>
            <w:r w:rsidRPr="00C11016">
              <w:rPr>
                <w:rFonts w:ascii="Arial" w:hAnsi="Arial" w:cs="Arial"/>
                <w:b/>
                <w:bCs/>
                <w:color w:val="000000"/>
                <w:lang w:eastAsia="zh-TW"/>
              </w:rPr>
              <w:t>具體說明</w:t>
            </w:r>
          </w:p>
        </w:tc>
        <w:tc>
          <w:tcPr>
            <w:tcW w:w="7933" w:type="dxa"/>
            <w:tcBorders>
              <w:top w:val="nil"/>
              <w:left w:val="dotted" w:sz="4" w:space="0" w:color="auto"/>
              <w:bottom w:val="dotted" w:sz="4" w:space="0" w:color="auto"/>
              <w:right w:val="nil"/>
            </w:tcBorders>
            <w:shd w:val="clear" w:color="auto" w:fill="F5DBE0"/>
            <w:vAlign w:val="center"/>
          </w:tcPr>
          <w:p w:rsidR="003049BC" w:rsidRPr="00C11016" w:rsidRDefault="00C11016" w:rsidP="001F4E7C">
            <w:pPr>
              <w:rPr>
                <w:rFonts w:ascii="Arial" w:hAnsi="Arial" w:cs="Arial"/>
                <w:b/>
                <w:bCs/>
                <w:color w:val="000000"/>
                <w:lang w:eastAsia="zh-CN"/>
              </w:rPr>
            </w:pPr>
            <w:r w:rsidRPr="00C11016">
              <w:rPr>
                <w:rFonts w:ascii="Arial" w:hAnsi="Arial" w:cs="Arial"/>
                <w:b/>
                <w:bCs/>
                <w:color w:val="000000"/>
                <w:lang w:eastAsia="zh-TW"/>
              </w:rPr>
              <w:t>入駐商戶的回答</w:t>
            </w: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1"/>
        </w:trPr>
        <w:tc>
          <w:tcPr>
            <w:tcW w:w="3124" w:type="dxa"/>
            <w:tcBorders>
              <w:top w:val="dotted" w:sz="4" w:space="0" w:color="auto"/>
              <w:left w:val="nil"/>
              <w:bottom w:val="dotted" w:sz="4" w:space="0" w:color="auto"/>
              <w:right w:val="dotted" w:sz="4" w:space="0" w:color="auto"/>
            </w:tcBorders>
            <w:shd w:val="clear" w:color="auto" w:fill="auto"/>
          </w:tcPr>
          <w:p w:rsidR="00471097" w:rsidRPr="00C11016" w:rsidRDefault="00C11016" w:rsidP="002F3911">
            <w:pPr>
              <w:pStyle w:val="a9"/>
              <w:numPr>
                <w:ilvl w:val="0"/>
                <w:numId w:val="3"/>
              </w:numPr>
              <w:spacing w:before="80" w:after="40"/>
              <w:ind w:left="459" w:hanging="425"/>
              <w:rPr>
                <w:rFonts w:ascii="Arial" w:hAnsi="Arial" w:cs="Arial"/>
                <w:bCs/>
                <w:color w:val="000000"/>
                <w:lang w:eastAsia="zh-CN"/>
              </w:rPr>
            </w:pPr>
            <w:r w:rsidRPr="00C11016">
              <w:rPr>
                <w:rFonts w:ascii="Arial" w:hAnsi="Arial" w:cs="Arial"/>
                <w:bCs/>
                <w:color w:val="000000"/>
                <w:lang w:eastAsia="zh-TW"/>
              </w:rPr>
              <w:t>發揮園區內學術</w:t>
            </w:r>
            <w:r w:rsidRPr="00C11016">
              <w:rPr>
                <w:rFonts w:ascii="Arial" w:hAnsi="Arial" w:cs="Arial"/>
                <w:bCs/>
                <w:color w:val="000000"/>
                <w:lang w:eastAsia="zh-TW"/>
              </w:rPr>
              <w:t>/</w:t>
            </w:r>
            <w:r w:rsidRPr="00C11016">
              <w:rPr>
                <w:rFonts w:ascii="Arial" w:hAnsi="Arial" w:cs="Arial"/>
                <w:bCs/>
                <w:color w:val="000000"/>
                <w:lang w:eastAsia="zh-TW"/>
              </w:rPr>
              <w:t>研究</w:t>
            </w:r>
            <w:r w:rsidRPr="00C11016">
              <w:rPr>
                <w:rFonts w:ascii="Arial" w:hAnsi="Arial" w:cs="Arial"/>
                <w:bCs/>
                <w:color w:val="000000"/>
                <w:lang w:eastAsia="zh-TW"/>
              </w:rPr>
              <w:t>/</w:t>
            </w:r>
            <w:r w:rsidRPr="00C11016">
              <w:rPr>
                <w:rFonts w:ascii="Arial" w:hAnsi="Arial" w:cs="Arial"/>
                <w:bCs/>
                <w:color w:val="000000"/>
                <w:lang w:eastAsia="zh-TW"/>
              </w:rPr>
              <w:t>臨床等專長領域的杠杆作用</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4E51C2" w:rsidRPr="00C11016" w:rsidRDefault="00C11016" w:rsidP="002F3911">
            <w:pPr>
              <w:numPr>
                <w:ilvl w:val="0"/>
                <w:numId w:val="4"/>
              </w:numPr>
              <w:spacing w:before="80" w:after="40"/>
              <w:ind w:left="357" w:hanging="357"/>
              <w:rPr>
                <w:rFonts w:ascii="Arial" w:hAnsi="Arial" w:cs="Arial"/>
                <w:lang w:eastAsia="zh-CN"/>
              </w:rPr>
            </w:pPr>
            <w:r w:rsidRPr="00C11016">
              <w:rPr>
                <w:rFonts w:ascii="Arial" w:hAnsi="Arial" w:cs="Arial"/>
                <w:lang w:eastAsia="zh-TW"/>
              </w:rPr>
              <w:t>與戰略重點領域及專長行業之間的關聯性</w:t>
            </w:r>
            <w:r w:rsidRPr="00C11016">
              <w:rPr>
                <w:rFonts w:ascii="Arial" w:hAnsi="Arial" w:cs="Arial"/>
                <w:lang w:eastAsia="zh-TW"/>
              </w:rPr>
              <w:t>/</w:t>
            </w:r>
            <w:r w:rsidRPr="00C11016">
              <w:rPr>
                <w:rFonts w:ascii="Arial" w:hAnsi="Arial" w:cs="Arial"/>
                <w:lang w:eastAsia="zh-TW"/>
              </w:rPr>
              <w:t>一致性</w:t>
            </w:r>
          </w:p>
          <w:p w:rsidR="004E51C2" w:rsidRPr="00C11016" w:rsidRDefault="00C11016" w:rsidP="002F3911">
            <w:pPr>
              <w:numPr>
                <w:ilvl w:val="0"/>
                <w:numId w:val="4"/>
              </w:numPr>
              <w:spacing w:before="80" w:after="40"/>
              <w:ind w:left="357" w:hanging="357"/>
              <w:rPr>
                <w:rFonts w:ascii="Arial" w:hAnsi="Arial" w:cs="Arial"/>
                <w:lang w:eastAsia="zh-CN"/>
              </w:rPr>
            </w:pPr>
            <w:r w:rsidRPr="00C11016">
              <w:rPr>
                <w:rFonts w:ascii="Arial" w:hAnsi="Arial" w:cs="Arial"/>
                <w:lang w:eastAsia="zh-TW"/>
              </w:rPr>
              <w:t>能夠加強園區合作夥伴的運營、生產力及商業機會</w:t>
            </w:r>
          </w:p>
          <w:p w:rsidR="008B6950" w:rsidRPr="00C11016" w:rsidRDefault="00C11016" w:rsidP="002F3911">
            <w:pPr>
              <w:numPr>
                <w:ilvl w:val="0"/>
                <w:numId w:val="4"/>
              </w:numPr>
              <w:spacing w:before="80" w:after="40"/>
              <w:ind w:left="357" w:hanging="357"/>
              <w:rPr>
                <w:rFonts w:ascii="Arial" w:hAnsi="Arial" w:cs="Arial"/>
                <w:lang w:eastAsia="zh-CN"/>
              </w:rPr>
            </w:pPr>
            <w:r w:rsidRPr="00C11016">
              <w:rPr>
                <w:rFonts w:ascii="Arial" w:hAnsi="Arial" w:cs="Arial"/>
                <w:lang w:eastAsia="zh-TW"/>
              </w:rPr>
              <w:t>現有市場份額及市場增長能力</w:t>
            </w:r>
          </w:p>
          <w:p w:rsidR="002252D6" w:rsidRPr="00C11016" w:rsidRDefault="00C11016" w:rsidP="002F3911">
            <w:pPr>
              <w:numPr>
                <w:ilvl w:val="0"/>
                <w:numId w:val="4"/>
              </w:numPr>
              <w:spacing w:before="80" w:after="40"/>
              <w:ind w:left="357" w:hanging="357"/>
              <w:rPr>
                <w:rFonts w:ascii="Arial" w:hAnsi="Arial" w:cs="Arial"/>
                <w:color w:val="000000"/>
                <w:lang w:eastAsia="zh-CN"/>
              </w:rPr>
            </w:pPr>
            <w:r w:rsidRPr="00C11016">
              <w:rPr>
                <w:rFonts w:ascii="Arial" w:hAnsi="Arial" w:cs="Arial"/>
                <w:lang w:eastAsia="zh-TW"/>
              </w:rPr>
              <w:t>目前參與全球研究的情況或協助重點領域的能力</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65"/>
              <w:rPr>
                <w:rFonts w:ascii="Arial" w:hAnsi="Arial" w:cs="Arial"/>
                <w:lang w:eastAsia="zh-CN"/>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8"/>
        </w:trPr>
        <w:tc>
          <w:tcPr>
            <w:tcW w:w="3124" w:type="dxa"/>
            <w:tcBorders>
              <w:top w:val="dotted" w:sz="4" w:space="0" w:color="auto"/>
              <w:left w:val="nil"/>
              <w:bottom w:val="dotted" w:sz="4" w:space="0" w:color="auto"/>
              <w:right w:val="nil"/>
            </w:tcBorders>
            <w:shd w:val="clear" w:color="auto" w:fill="F5DBE0"/>
            <w:vAlign w:val="center"/>
          </w:tcPr>
          <w:p w:rsidR="004E51C2" w:rsidRPr="00C11016" w:rsidRDefault="004E51C2" w:rsidP="002F3911">
            <w:pPr>
              <w:pStyle w:val="a9"/>
              <w:spacing w:before="80" w:after="40"/>
              <w:rPr>
                <w:rFonts w:ascii="Arial" w:hAnsi="Arial" w:cs="Arial"/>
                <w:b/>
                <w:bCs/>
                <w:color w:val="000000"/>
                <w:lang w:eastAsia="zh-CN"/>
              </w:rPr>
            </w:pPr>
          </w:p>
        </w:tc>
        <w:tc>
          <w:tcPr>
            <w:tcW w:w="4394" w:type="dxa"/>
            <w:tcBorders>
              <w:top w:val="dotted" w:sz="4" w:space="0" w:color="auto"/>
              <w:left w:val="nil"/>
              <w:bottom w:val="dotted" w:sz="4" w:space="0" w:color="auto"/>
              <w:right w:val="nil"/>
            </w:tcBorders>
            <w:shd w:val="clear" w:color="auto" w:fill="F5DBE0"/>
            <w:vAlign w:val="center"/>
          </w:tcPr>
          <w:p w:rsidR="004E51C2" w:rsidRPr="00C11016" w:rsidRDefault="004E51C2" w:rsidP="002F3911">
            <w:pPr>
              <w:spacing w:before="80" w:after="40"/>
              <w:rPr>
                <w:rFonts w:ascii="Arial" w:hAnsi="Arial" w:cs="Arial"/>
                <w:b/>
                <w:bCs/>
                <w:color w:val="000000"/>
                <w:lang w:eastAsia="zh-CN"/>
              </w:rPr>
            </w:pPr>
          </w:p>
        </w:tc>
        <w:tc>
          <w:tcPr>
            <w:tcW w:w="7933" w:type="dxa"/>
            <w:tcBorders>
              <w:top w:val="dotted" w:sz="6" w:space="0" w:color="000000"/>
              <w:bottom w:val="dotted" w:sz="6" w:space="0" w:color="000000"/>
            </w:tcBorders>
            <w:shd w:val="clear" w:color="auto" w:fill="F5DBE0"/>
            <w:vAlign w:val="center"/>
          </w:tcPr>
          <w:p w:rsidR="004E51C2" w:rsidRPr="00C11016" w:rsidRDefault="00C11016" w:rsidP="002F3911">
            <w:pPr>
              <w:spacing w:before="80" w:after="40"/>
              <w:rPr>
                <w:rFonts w:ascii="Arial" w:hAnsi="Arial" w:cs="Arial"/>
                <w:sz w:val="24"/>
                <w:szCs w:val="24"/>
                <w:lang w:eastAsia="zh-CN"/>
              </w:rPr>
            </w:pPr>
            <w:r w:rsidRPr="00C11016">
              <w:rPr>
                <w:rFonts w:ascii="Arial" w:hAnsi="Arial" w:cs="Arial"/>
                <w:b/>
                <w:bCs/>
                <w:lang w:eastAsia="zh-TW"/>
              </w:rPr>
              <w:t> </w:t>
            </w: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1"/>
        </w:trPr>
        <w:tc>
          <w:tcPr>
            <w:tcW w:w="3124" w:type="dxa"/>
            <w:tcBorders>
              <w:top w:val="dotted" w:sz="4" w:space="0" w:color="auto"/>
              <w:left w:val="nil"/>
              <w:bottom w:val="dotted" w:sz="4" w:space="0" w:color="auto"/>
              <w:right w:val="dotted" w:sz="4" w:space="0" w:color="auto"/>
            </w:tcBorders>
            <w:shd w:val="clear" w:color="auto" w:fill="auto"/>
          </w:tcPr>
          <w:p w:rsidR="00471097" w:rsidRPr="00C11016" w:rsidRDefault="00C11016" w:rsidP="002F3911">
            <w:pPr>
              <w:pStyle w:val="a9"/>
              <w:numPr>
                <w:ilvl w:val="0"/>
                <w:numId w:val="3"/>
              </w:numPr>
              <w:spacing w:before="80" w:after="40"/>
              <w:ind w:left="460" w:hanging="426"/>
              <w:rPr>
                <w:rFonts w:ascii="Arial" w:hAnsi="Arial" w:cs="Arial"/>
                <w:bCs/>
                <w:color w:val="000000"/>
                <w:lang w:eastAsia="zh-CN"/>
              </w:rPr>
            </w:pPr>
            <w:r w:rsidRPr="00C11016">
              <w:rPr>
                <w:rFonts w:ascii="Arial" w:hAnsi="Arial" w:cs="Arial"/>
                <w:lang w:eastAsia="zh-TW"/>
              </w:rPr>
              <w:t>與指定的全球利基行業的目標領域有明確聯繫</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15EC" w:rsidRPr="00C11016" w:rsidRDefault="00C11016" w:rsidP="002F3911">
            <w:pPr>
              <w:numPr>
                <w:ilvl w:val="0"/>
                <w:numId w:val="5"/>
              </w:numPr>
              <w:spacing w:before="80" w:after="40"/>
              <w:ind w:left="357" w:hanging="357"/>
              <w:rPr>
                <w:rFonts w:ascii="Arial" w:hAnsi="Arial" w:cs="Arial"/>
                <w:lang w:eastAsia="zh-CN"/>
              </w:rPr>
            </w:pPr>
            <w:r w:rsidRPr="00C11016">
              <w:rPr>
                <w:rFonts w:ascii="Arial" w:hAnsi="Arial" w:cs="Arial"/>
                <w:lang w:eastAsia="zh-TW"/>
              </w:rPr>
              <w:t>在指定行業內表現活躍的公司</w:t>
            </w:r>
          </w:p>
          <w:p w:rsidR="002252D6" w:rsidRPr="00C11016" w:rsidRDefault="00C11016" w:rsidP="002F3911">
            <w:pPr>
              <w:numPr>
                <w:ilvl w:val="0"/>
                <w:numId w:val="5"/>
              </w:numPr>
              <w:spacing w:before="80" w:after="40"/>
              <w:ind w:left="357" w:hanging="357"/>
              <w:rPr>
                <w:rFonts w:ascii="Arial" w:hAnsi="Arial" w:cs="Arial"/>
                <w:lang w:eastAsia="zh-CN"/>
              </w:rPr>
            </w:pPr>
            <w:r w:rsidRPr="00C11016">
              <w:rPr>
                <w:rFonts w:ascii="Arial" w:hAnsi="Arial" w:cs="Arial"/>
                <w:lang w:eastAsia="zh-TW"/>
              </w:rPr>
              <w:t>現有全球市場份額和增長計畫</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62"/>
              <w:rPr>
                <w:rFonts w:ascii="Arial" w:hAnsi="Arial" w:cs="Arial"/>
                <w:lang w:eastAsia="zh-CN"/>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dotted" w:sz="4" w:space="0" w:color="auto"/>
              <w:right w:val="nil"/>
            </w:tcBorders>
            <w:shd w:val="clear" w:color="auto" w:fill="F5DBE0"/>
          </w:tcPr>
          <w:p w:rsidR="004E51C2" w:rsidRPr="00C11016" w:rsidRDefault="004E51C2" w:rsidP="002F3911">
            <w:pPr>
              <w:pStyle w:val="a9"/>
              <w:spacing w:before="80" w:after="40"/>
              <w:rPr>
                <w:rFonts w:ascii="Arial" w:hAnsi="Arial" w:cs="Arial"/>
                <w:b/>
                <w:bCs/>
                <w:color w:val="000000"/>
                <w:lang w:eastAsia="zh-CN"/>
              </w:rPr>
            </w:pPr>
          </w:p>
        </w:tc>
        <w:tc>
          <w:tcPr>
            <w:tcW w:w="4394" w:type="dxa"/>
            <w:tcBorders>
              <w:top w:val="dotted" w:sz="4" w:space="0" w:color="auto"/>
              <w:left w:val="nil"/>
              <w:bottom w:val="dotted" w:sz="4" w:space="0" w:color="auto"/>
              <w:right w:val="nil"/>
            </w:tcBorders>
            <w:shd w:val="clear" w:color="auto" w:fill="F5DBE0"/>
          </w:tcPr>
          <w:p w:rsidR="004E51C2" w:rsidRPr="00C11016" w:rsidRDefault="004E51C2" w:rsidP="002F3911">
            <w:pPr>
              <w:pStyle w:val="a9"/>
              <w:spacing w:before="80" w:after="40"/>
              <w:contextualSpacing w:val="0"/>
              <w:rPr>
                <w:rFonts w:ascii="Arial" w:hAnsi="Arial" w:cs="Arial"/>
                <w:b/>
                <w:bCs/>
                <w:color w:val="000000"/>
                <w:lang w:eastAsia="zh-CN"/>
              </w:rPr>
            </w:pPr>
          </w:p>
        </w:tc>
        <w:tc>
          <w:tcPr>
            <w:tcW w:w="7933" w:type="dxa"/>
            <w:tcBorders>
              <w:top w:val="dotted" w:sz="6" w:space="0" w:color="000000"/>
              <w:bottom w:val="dotted" w:sz="6" w:space="0" w:color="000000"/>
            </w:tcBorders>
            <w:shd w:val="clear" w:color="auto" w:fill="F5DBE0"/>
          </w:tcPr>
          <w:p w:rsidR="004E51C2" w:rsidRPr="00C11016" w:rsidRDefault="00C11016" w:rsidP="002F3911">
            <w:pPr>
              <w:spacing w:before="80" w:after="40"/>
              <w:ind w:left="720"/>
              <w:rPr>
                <w:rFonts w:ascii="Arial" w:hAnsi="Arial" w:cs="Arial"/>
                <w:sz w:val="24"/>
                <w:szCs w:val="24"/>
                <w:lang w:eastAsia="zh-CN"/>
              </w:rPr>
            </w:pPr>
            <w:r w:rsidRPr="00C11016">
              <w:rPr>
                <w:rFonts w:ascii="Arial" w:hAnsi="Arial" w:cs="Arial"/>
                <w:b/>
                <w:bCs/>
                <w:lang w:eastAsia="zh-TW"/>
              </w:rPr>
              <w:t> </w:t>
            </w: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1"/>
        </w:trPr>
        <w:tc>
          <w:tcPr>
            <w:tcW w:w="3124" w:type="dxa"/>
            <w:tcBorders>
              <w:top w:val="dotted" w:sz="4" w:space="0" w:color="auto"/>
              <w:left w:val="nil"/>
              <w:bottom w:val="dotted" w:sz="4" w:space="0" w:color="auto"/>
              <w:right w:val="dotted" w:sz="4" w:space="0" w:color="auto"/>
            </w:tcBorders>
            <w:shd w:val="clear" w:color="auto" w:fill="auto"/>
          </w:tcPr>
          <w:p w:rsidR="004E51C2" w:rsidRPr="00C11016" w:rsidRDefault="00C11016" w:rsidP="002F3911">
            <w:pPr>
              <w:pStyle w:val="a9"/>
              <w:numPr>
                <w:ilvl w:val="0"/>
                <w:numId w:val="3"/>
              </w:numPr>
              <w:spacing w:before="80" w:after="40"/>
              <w:ind w:left="460" w:hanging="426"/>
              <w:rPr>
                <w:rFonts w:ascii="Arial" w:hAnsi="Arial" w:cs="Arial"/>
                <w:bCs/>
                <w:color w:val="000000"/>
                <w:lang w:eastAsia="en-AU"/>
              </w:rPr>
            </w:pPr>
            <w:r w:rsidRPr="00C11016">
              <w:rPr>
                <w:rFonts w:ascii="Arial" w:hAnsi="Arial" w:cs="Arial"/>
                <w:bCs/>
                <w:color w:val="000000"/>
                <w:lang w:eastAsia="zh-TW"/>
              </w:rPr>
              <w:t>國際往來</w:t>
            </w:r>
            <w:r w:rsidRPr="00C11016">
              <w:rPr>
                <w:rFonts w:ascii="Arial" w:hAnsi="Arial" w:cs="Arial"/>
                <w:bCs/>
                <w:color w:val="000000"/>
                <w:lang w:eastAsia="zh-TW"/>
              </w:rPr>
              <w:t>/</w:t>
            </w:r>
            <w:r w:rsidRPr="00C11016">
              <w:rPr>
                <w:rFonts w:ascii="Arial" w:hAnsi="Arial" w:cs="Arial"/>
                <w:bCs/>
                <w:color w:val="000000"/>
                <w:lang w:eastAsia="zh-TW"/>
              </w:rPr>
              <w:t>實力</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3F4BCB" w:rsidRPr="00C11016" w:rsidRDefault="00C11016" w:rsidP="002F3911">
            <w:pPr>
              <w:pStyle w:val="a9"/>
              <w:numPr>
                <w:ilvl w:val="0"/>
                <w:numId w:val="6"/>
              </w:numPr>
              <w:spacing w:before="80" w:after="40"/>
              <w:ind w:left="318" w:hanging="284"/>
              <w:contextualSpacing w:val="0"/>
              <w:rPr>
                <w:rFonts w:ascii="Arial" w:hAnsi="Arial" w:cs="Arial"/>
                <w:lang w:eastAsia="zh-CN"/>
              </w:rPr>
            </w:pPr>
            <w:r w:rsidRPr="00C11016">
              <w:rPr>
                <w:rFonts w:ascii="Arial" w:hAnsi="Arial" w:cs="Arial"/>
                <w:lang w:eastAsia="zh-TW"/>
              </w:rPr>
              <w:t>為全球一體化、合作及交流提供機會</w:t>
            </w:r>
          </w:p>
          <w:p w:rsidR="002252D6" w:rsidRPr="00C11016" w:rsidRDefault="00C11016" w:rsidP="002F3911">
            <w:pPr>
              <w:pStyle w:val="a9"/>
              <w:numPr>
                <w:ilvl w:val="0"/>
                <w:numId w:val="6"/>
              </w:numPr>
              <w:spacing w:before="80" w:after="40"/>
              <w:ind w:left="318" w:hanging="284"/>
              <w:contextualSpacing w:val="0"/>
              <w:rPr>
                <w:rFonts w:ascii="Arial" w:hAnsi="Arial" w:cs="Arial"/>
                <w:lang w:eastAsia="zh-CN"/>
              </w:rPr>
            </w:pPr>
            <w:r w:rsidRPr="00C11016">
              <w:rPr>
                <w:rFonts w:ascii="Arial" w:hAnsi="Arial" w:cs="Arial"/>
                <w:lang w:eastAsia="zh-TW"/>
              </w:rPr>
              <w:t>可以進入新興市場</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rPr>
                <w:rFonts w:ascii="Arial" w:hAnsi="Arial" w:cs="Arial"/>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rPr>
                <w:rFonts w:ascii="Arial" w:hAnsi="Arial" w:cs="Arial"/>
                <w:b/>
                <w:bCs/>
                <w:color w:val="000000"/>
                <w:lang w:eastAsia="en-AU"/>
              </w:rPr>
            </w:pPr>
          </w:p>
        </w:tc>
        <w:tc>
          <w:tcPr>
            <w:tcW w:w="7933" w:type="dxa"/>
            <w:tcBorders>
              <w:top w:val="dotted" w:sz="6" w:space="0" w:color="000000"/>
              <w:bottom w:val="dotted" w:sz="6" w:space="0" w:color="000000"/>
            </w:tcBorders>
            <w:shd w:val="clear" w:color="auto" w:fill="F5DBE0"/>
          </w:tcPr>
          <w:p w:rsidR="004E51C2" w:rsidRPr="00C11016" w:rsidRDefault="00C11016" w:rsidP="002F3911">
            <w:pPr>
              <w:spacing w:before="80" w:after="40"/>
              <w:rPr>
                <w:rFonts w:ascii="Arial" w:hAnsi="Arial" w:cs="Arial"/>
                <w:sz w:val="24"/>
                <w:szCs w:val="24"/>
              </w:rPr>
            </w:pPr>
            <w:r w:rsidRPr="00C11016">
              <w:rPr>
                <w:rFonts w:ascii="Arial" w:hAnsi="Arial" w:cs="Arial"/>
                <w:b/>
                <w:bCs/>
                <w:lang w:eastAsia="zh-TW"/>
              </w:rPr>
              <w:t> </w:t>
            </w:r>
          </w:p>
        </w:tc>
      </w:tr>
      <w:tr w:rsidR="004E51C2" w:rsidRPr="00C11016" w:rsidTr="00F20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1"/>
        </w:trPr>
        <w:tc>
          <w:tcPr>
            <w:tcW w:w="3124" w:type="dxa"/>
            <w:tcBorders>
              <w:top w:val="dotted" w:sz="4" w:space="0" w:color="auto"/>
              <w:left w:val="nil"/>
              <w:bottom w:val="dotted" w:sz="4" w:space="0" w:color="auto"/>
              <w:right w:val="dotted" w:sz="4" w:space="0" w:color="auto"/>
            </w:tcBorders>
            <w:shd w:val="clear" w:color="auto" w:fill="auto"/>
          </w:tcPr>
          <w:p w:rsidR="004E51C2" w:rsidRPr="00C11016" w:rsidRDefault="00C11016" w:rsidP="002F3911">
            <w:pPr>
              <w:pStyle w:val="a9"/>
              <w:numPr>
                <w:ilvl w:val="0"/>
                <w:numId w:val="3"/>
              </w:numPr>
              <w:spacing w:before="80" w:after="40"/>
              <w:ind w:left="460" w:hanging="426"/>
              <w:rPr>
                <w:rFonts w:ascii="Arial" w:hAnsi="Arial" w:cs="Arial"/>
                <w:bCs/>
                <w:color w:val="000000"/>
                <w:lang w:eastAsia="en-AU"/>
              </w:rPr>
            </w:pPr>
            <w:r w:rsidRPr="00C11016">
              <w:rPr>
                <w:rFonts w:ascii="Arial" w:hAnsi="Arial" w:cs="Arial"/>
                <w:bCs/>
                <w:color w:val="000000"/>
                <w:lang w:eastAsia="zh-TW"/>
              </w:rPr>
              <w:lastRenderedPageBreak/>
              <w:t>出口潛力</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4E51C2" w:rsidRPr="00C11016" w:rsidRDefault="00C11016" w:rsidP="002F3911">
            <w:pPr>
              <w:numPr>
                <w:ilvl w:val="0"/>
                <w:numId w:val="7"/>
              </w:numPr>
              <w:spacing w:before="80" w:after="40"/>
              <w:ind w:left="357" w:hanging="357"/>
              <w:rPr>
                <w:rFonts w:ascii="Arial" w:hAnsi="Arial" w:cs="Arial"/>
              </w:rPr>
            </w:pPr>
            <w:r w:rsidRPr="00C11016">
              <w:rPr>
                <w:rFonts w:ascii="Arial" w:hAnsi="Arial" w:cs="Arial"/>
                <w:lang w:eastAsia="zh-TW"/>
              </w:rPr>
              <w:t>對出口增長的貢獻</w:t>
            </w:r>
          </w:p>
          <w:p w:rsidR="002E344F" w:rsidRPr="00C11016" w:rsidRDefault="00C11016" w:rsidP="002F3911">
            <w:pPr>
              <w:numPr>
                <w:ilvl w:val="0"/>
                <w:numId w:val="7"/>
              </w:numPr>
              <w:spacing w:before="80" w:after="40"/>
              <w:rPr>
                <w:rFonts w:ascii="Arial" w:hAnsi="Arial" w:cs="Arial"/>
              </w:rPr>
            </w:pPr>
            <w:r w:rsidRPr="00C11016">
              <w:rPr>
                <w:rFonts w:ascii="Arial" w:hAnsi="Arial" w:cs="Arial"/>
                <w:lang w:eastAsia="zh-TW"/>
              </w:rPr>
              <w:t>全球合作夥伴</w:t>
            </w:r>
            <w:r w:rsidRPr="00C11016">
              <w:rPr>
                <w:rFonts w:ascii="Arial" w:hAnsi="Arial" w:cs="Arial"/>
                <w:lang w:eastAsia="zh-TW"/>
              </w:rPr>
              <w:t>/</w:t>
            </w:r>
            <w:r w:rsidRPr="00C11016">
              <w:rPr>
                <w:rFonts w:ascii="Arial" w:hAnsi="Arial" w:cs="Arial"/>
                <w:lang w:eastAsia="zh-TW"/>
              </w:rPr>
              <w:t>合作</w:t>
            </w:r>
          </w:p>
          <w:p w:rsidR="006969B4" w:rsidRPr="00C11016" w:rsidRDefault="00C11016" w:rsidP="002F3911">
            <w:pPr>
              <w:numPr>
                <w:ilvl w:val="0"/>
                <w:numId w:val="7"/>
              </w:numPr>
              <w:spacing w:before="80" w:after="40"/>
              <w:rPr>
                <w:rFonts w:ascii="Arial" w:hAnsi="Arial" w:cs="Arial"/>
                <w:lang w:eastAsia="zh-CN"/>
              </w:rPr>
            </w:pPr>
            <w:r w:rsidRPr="00C11016">
              <w:rPr>
                <w:rFonts w:ascii="Arial" w:hAnsi="Arial" w:cs="Arial"/>
                <w:lang w:eastAsia="zh-TW"/>
              </w:rPr>
              <w:t>全球價值鏈</w:t>
            </w:r>
            <w:r w:rsidR="00902036">
              <w:rPr>
                <w:rFonts w:ascii="Arial" w:hAnsi="Arial" w:cs="Arial"/>
                <w:lang w:eastAsia="zh-TW"/>
              </w:rPr>
              <w:t>——</w:t>
            </w:r>
            <w:r w:rsidRPr="00C11016">
              <w:rPr>
                <w:rFonts w:ascii="Arial" w:hAnsi="Arial" w:cs="Arial"/>
                <w:lang w:eastAsia="zh-TW"/>
              </w:rPr>
              <w:t>將填補優先經濟領域供應鏈中的重大空白</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47"/>
              <w:rPr>
                <w:rFonts w:ascii="Arial" w:hAnsi="Arial" w:cs="Arial"/>
                <w:lang w:eastAsia="zh-CN"/>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439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7933" w:type="dxa"/>
            <w:tcBorders>
              <w:top w:val="dotted" w:sz="6" w:space="0" w:color="000000"/>
              <w:bottom w:val="dotted" w:sz="6" w:space="0" w:color="000000"/>
            </w:tcBorders>
            <w:shd w:val="clear" w:color="auto" w:fill="F5DBE0"/>
          </w:tcPr>
          <w:p w:rsidR="004E51C2" w:rsidRPr="00C11016" w:rsidRDefault="00C11016" w:rsidP="002F3911">
            <w:pPr>
              <w:spacing w:before="80" w:after="40"/>
              <w:ind w:left="34" w:hanging="426"/>
              <w:rPr>
                <w:rFonts w:ascii="Arial" w:hAnsi="Arial" w:cs="Arial"/>
                <w:sz w:val="24"/>
                <w:szCs w:val="24"/>
                <w:lang w:eastAsia="zh-CN"/>
              </w:rPr>
            </w:pPr>
            <w:r w:rsidRPr="00C11016">
              <w:rPr>
                <w:rFonts w:ascii="Arial" w:hAnsi="Arial" w:cs="Arial"/>
                <w:b/>
                <w:bCs/>
                <w:lang w:eastAsia="zh-TW"/>
              </w:rPr>
              <w:t> </w:t>
            </w:r>
          </w:p>
        </w:tc>
      </w:tr>
      <w:tr w:rsidR="004E51C2" w:rsidRPr="00C11016" w:rsidTr="00F20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6"/>
        </w:trPr>
        <w:tc>
          <w:tcPr>
            <w:tcW w:w="3124" w:type="dxa"/>
            <w:tcBorders>
              <w:top w:val="dotted" w:sz="4" w:space="0" w:color="auto"/>
              <w:left w:val="nil"/>
              <w:bottom w:val="dotted" w:sz="4" w:space="0" w:color="auto"/>
              <w:right w:val="dotted" w:sz="4" w:space="0" w:color="auto"/>
            </w:tcBorders>
            <w:shd w:val="clear" w:color="auto" w:fill="auto"/>
          </w:tcPr>
          <w:p w:rsidR="004E51C2" w:rsidRPr="00C11016" w:rsidRDefault="00C11016" w:rsidP="002F3911">
            <w:pPr>
              <w:pStyle w:val="a9"/>
              <w:numPr>
                <w:ilvl w:val="0"/>
                <w:numId w:val="3"/>
              </w:numPr>
              <w:spacing w:before="80" w:after="40"/>
              <w:ind w:left="460" w:hanging="426"/>
              <w:rPr>
                <w:rFonts w:ascii="Arial" w:hAnsi="Arial" w:cs="Arial"/>
                <w:bCs/>
                <w:color w:val="000000"/>
                <w:lang w:eastAsia="zh-CN"/>
              </w:rPr>
            </w:pPr>
            <w:r w:rsidRPr="00C11016">
              <w:rPr>
                <w:rFonts w:ascii="Arial" w:hAnsi="Arial" w:cs="Arial"/>
                <w:bCs/>
                <w:color w:val="000000"/>
                <w:lang w:eastAsia="zh-TW"/>
              </w:rPr>
              <w:t>知識型全職崗位創造</w:t>
            </w:r>
            <w:r w:rsidRPr="00C11016">
              <w:rPr>
                <w:rFonts w:ascii="Arial" w:hAnsi="Arial" w:cs="Arial"/>
                <w:bCs/>
                <w:color w:val="000000"/>
                <w:lang w:eastAsia="zh-TW"/>
              </w:rPr>
              <w:t>/</w:t>
            </w:r>
            <w:r w:rsidRPr="00C11016">
              <w:rPr>
                <w:rFonts w:ascii="Arial" w:hAnsi="Arial" w:cs="Arial"/>
                <w:bCs/>
                <w:color w:val="000000"/>
                <w:lang w:eastAsia="zh-TW"/>
              </w:rPr>
              <w:t>密集度</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4E51C2" w:rsidRPr="00C11016" w:rsidRDefault="00C11016" w:rsidP="002F3911">
            <w:pPr>
              <w:numPr>
                <w:ilvl w:val="0"/>
                <w:numId w:val="8"/>
              </w:numPr>
              <w:spacing w:before="80" w:after="40"/>
              <w:ind w:left="357" w:hanging="357"/>
              <w:rPr>
                <w:rFonts w:ascii="Arial" w:hAnsi="Arial" w:cs="Arial"/>
                <w:lang w:eastAsia="zh-CN"/>
              </w:rPr>
            </w:pPr>
            <w:r w:rsidRPr="00C11016">
              <w:rPr>
                <w:rFonts w:ascii="Arial" w:hAnsi="Arial" w:cs="Arial"/>
                <w:lang w:eastAsia="zh-TW"/>
              </w:rPr>
              <w:t>吸引全球專業人才，為畢業生提供留職機會，並培養本市</w:t>
            </w:r>
            <w:r w:rsidRPr="00C11016">
              <w:rPr>
                <w:rFonts w:ascii="Arial" w:hAnsi="Arial" w:cs="Arial"/>
                <w:lang w:eastAsia="zh-TW"/>
              </w:rPr>
              <w:t>/</w:t>
            </w:r>
            <w:r w:rsidRPr="00C11016">
              <w:rPr>
                <w:rFonts w:ascii="Arial" w:hAnsi="Arial" w:cs="Arial"/>
                <w:lang w:eastAsia="zh-TW"/>
              </w:rPr>
              <w:t>地區的職場技能</w:t>
            </w:r>
          </w:p>
          <w:p w:rsidR="00234848" w:rsidRPr="00C11016" w:rsidRDefault="00C11016" w:rsidP="002F3911">
            <w:pPr>
              <w:pStyle w:val="a9"/>
              <w:numPr>
                <w:ilvl w:val="0"/>
                <w:numId w:val="8"/>
              </w:numPr>
              <w:spacing w:before="80" w:after="40"/>
              <w:ind w:left="357" w:hanging="357"/>
              <w:contextualSpacing w:val="0"/>
              <w:rPr>
                <w:rFonts w:ascii="Arial" w:hAnsi="Arial" w:cs="Arial"/>
                <w:lang w:eastAsia="zh-CN"/>
              </w:rPr>
            </w:pPr>
            <w:r w:rsidRPr="00C11016">
              <w:rPr>
                <w:rFonts w:ascii="Arial" w:hAnsi="Arial" w:cs="Arial"/>
                <w:lang w:eastAsia="zh-TW"/>
              </w:rPr>
              <w:t>園區（即公司總部）專業</w:t>
            </w:r>
            <w:r w:rsidRPr="00C11016">
              <w:rPr>
                <w:rFonts w:ascii="Arial" w:hAnsi="Arial" w:cs="Arial"/>
                <w:lang w:eastAsia="zh-TW"/>
              </w:rPr>
              <w:t>/</w:t>
            </w:r>
            <w:r w:rsidRPr="00C11016">
              <w:rPr>
                <w:rFonts w:ascii="Arial" w:hAnsi="Arial" w:cs="Arial"/>
                <w:lang w:eastAsia="zh-TW"/>
              </w:rPr>
              <w:t>專長領域全職員工臨界人數</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62"/>
              <w:rPr>
                <w:rFonts w:ascii="Arial" w:hAnsi="Arial" w:cs="Arial"/>
                <w:lang w:eastAsia="zh-CN"/>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439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7933" w:type="dxa"/>
            <w:tcBorders>
              <w:top w:val="dotted" w:sz="6" w:space="0" w:color="000000"/>
              <w:bottom w:val="dotted" w:sz="6" w:space="0" w:color="000000"/>
            </w:tcBorders>
            <w:shd w:val="clear" w:color="auto" w:fill="F5DBE0"/>
          </w:tcPr>
          <w:p w:rsidR="004E51C2" w:rsidRPr="00C11016" w:rsidRDefault="00C11016" w:rsidP="002F3911">
            <w:pPr>
              <w:spacing w:before="80" w:after="40"/>
              <w:ind w:left="34" w:hanging="426"/>
              <w:rPr>
                <w:rFonts w:ascii="Arial" w:hAnsi="Arial" w:cs="Arial"/>
                <w:sz w:val="24"/>
                <w:szCs w:val="24"/>
                <w:lang w:eastAsia="zh-CN"/>
              </w:rPr>
            </w:pPr>
            <w:r w:rsidRPr="00C11016">
              <w:rPr>
                <w:rFonts w:ascii="Arial" w:hAnsi="Arial" w:cs="Arial"/>
                <w:b/>
                <w:bCs/>
                <w:lang w:eastAsia="zh-TW"/>
              </w:rPr>
              <w:t> </w:t>
            </w:r>
          </w:p>
        </w:tc>
      </w:tr>
      <w:tr w:rsidR="004E51C2" w:rsidRPr="00C11016" w:rsidTr="00F20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7"/>
        </w:trPr>
        <w:tc>
          <w:tcPr>
            <w:tcW w:w="3124" w:type="dxa"/>
            <w:tcBorders>
              <w:top w:val="dotted" w:sz="4" w:space="0" w:color="auto"/>
              <w:left w:val="nil"/>
              <w:bottom w:val="dotted" w:sz="4" w:space="0" w:color="auto"/>
              <w:right w:val="dotted" w:sz="4" w:space="0" w:color="auto"/>
            </w:tcBorders>
            <w:shd w:val="clear" w:color="auto" w:fill="auto"/>
          </w:tcPr>
          <w:p w:rsidR="004E51C2" w:rsidRPr="00C11016" w:rsidRDefault="00C11016" w:rsidP="002F3911">
            <w:pPr>
              <w:pStyle w:val="a9"/>
              <w:numPr>
                <w:ilvl w:val="0"/>
                <w:numId w:val="3"/>
              </w:numPr>
              <w:spacing w:before="80" w:after="40"/>
              <w:ind w:left="460" w:hanging="426"/>
              <w:rPr>
                <w:rFonts w:ascii="Arial" w:hAnsi="Arial" w:cs="Arial"/>
                <w:bCs/>
                <w:color w:val="000000"/>
                <w:lang w:eastAsia="en-AU"/>
              </w:rPr>
            </w:pPr>
            <w:r w:rsidRPr="00C11016">
              <w:rPr>
                <w:rFonts w:ascii="Arial" w:hAnsi="Arial" w:cs="Arial"/>
                <w:bCs/>
                <w:color w:val="000000"/>
                <w:lang w:eastAsia="zh-TW"/>
              </w:rPr>
              <w:t>研發方面</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4E51C2" w:rsidRPr="00C11016" w:rsidRDefault="00C11016" w:rsidP="002F3911">
            <w:pPr>
              <w:numPr>
                <w:ilvl w:val="0"/>
                <w:numId w:val="9"/>
              </w:numPr>
              <w:spacing w:before="80" w:after="40"/>
              <w:ind w:left="357" w:hanging="357"/>
              <w:rPr>
                <w:rFonts w:ascii="Arial" w:hAnsi="Arial" w:cs="Arial"/>
              </w:rPr>
            </w:pPr>
            <w:r w:rsidRPr="00C11016">
              <w:rPr>
                <w:rFonts w:ascii="Arial" w:hAnsi="Arial" w:cs="Arial"/>
                <w:lang w:eastAsia="zh-TW"/>
              </w:rPr>
              <w:t>研發計畫已到位</w:t>
            </w:r>
          </w:p>
          <w:p w:rsidR="004E51C2" w:rsidRPr="00C11016" w:rsidRDefault="00C11016" w:rsidP="002F3911">
            <w:pPr>
              <w:numPr>
                <w:ilvl w:val="0"/>
                <w:numId w:val="9"/>
              </w:numPr>
              <w:spacing w:before="80" w:after="40"/>
              <w:ind w:left="357" w:hanging="357"/>
              <w:rPr>
                <w:rFonts w:ascii="Arial" w:hAnsi="Arial" w:cs="Arial"/>
                <w:lang w:eastAsia="zh-CN"/>
              </w:rPr>
            </w:pPr>
            <w:r w:rsidRPr="00C11016">
              <w:rPr>
                <w:rFonts w:ascii="Arial" w:hAnsi="Arial" w:cs="Arial"/>
                <w:lang w:eastAsia="zh-TW"/>
              </w:rPr>
              <w:t>與全球研究合作夥伴密切合作</w:t>
            </w:r>
          </w:p>
          <w:p w:rsidR="00C40A1F" w:rsidRPr="00C11016" w:rsidRDefault="00C11016" w:rsidP="002F3911">
            <w:pPr>
              <w:pStyle w:val="a9"/>
              <w:numPr>
                <w:ilvl w:val="0"/>
                <w:numId w:val="9"/>
              </w:numPr>
              <w:spacing w:before="80" w:after="40"/>
              <w:ind w:left="357" w:hanging="357"/>
              <w:contextualSpacing w:val="0"/>
              <w:rPr>
                <w:rFonts w:ascii="Arial" w:hAnsi="Arial" w:cs="Arial"/>
                <w:lang w:eastAsia="zh-CN"/>
              </w:rPr>
            </w:pPr>
            <w:r w:rsidRPr="00C11016">
              <w:rPr>
                <w:rFonts w:ascii="Arial" w:hAnsi="Arial" w:cs="Arial"/>
                <w:lang w:eastAsia="zh-TW"/>
              </w:rPr>
              <w:t>已制定計劃來克服帶動創新解決方案</w:t>
            </w:r>
            <w:r w:rsidRPr="00C11016">
              <w:rPr>
                <w:rFonts w:ascii="Arial" w:hAnsi="Arial" w:cs="Arial"/>
                <w:lang w:eastAsia="zh-TW"/>
              </w:rPr>
              <w:t>/</w:t>
            </w:r>
            <w:r w:rsidRPr="00C11016">
              <w:rPr>
                <w:rFonts w:ascii="Arial" w:hAnsi="Arial" w:cs="Arial"/>
                <w:lang w:eastAsia="zh-TW"/>
              </w:rPr>
              <w:t>與園區內重點領域建立直接連接中的挑戰</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47"/>
              <w:rPr>
                <w:rFonts w:ascii="Arial" w:hAnsi="Arial" w:cs="Arial"/>
                <w:lang w:eastAsia="zh-CN"/>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439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7933" w:type="dxa"/>
            <w:tcBorders>
              <w:top w:val="dotted" w:sz="6" w:space="0" w:color="000000"/>
              <w:bottom w:val="dotted" w:sz="6" w:space="0" w:color="000000"/>
            </w:tcBorders>
            <w:shd w:val="clear" w:color="auto" w:fill="F5DBE0"/>
          </w:tcPr>
          <w:p w:rsidR="004E51C2" w:rsidRPr="00C11016" w:rsidRDefault="00C11016" w:rsidP="002F3911">
            <w:pPr>
              <w:spacing w:before="80" w:after="40"/>
              <w:ind w:left="34" w:hanging="426"/>
              <w:rPr>
                <w:rFonts w:ascii="Arial" w:hAnsi="Arial" w:cs="Arial"/>
                <w:sz w:val="24"/>
                <w:szCs w:val="24"/>
                <w:lang w:eastAsia="zh-CN"/>
              </w:rPr>
            </w:pPr>
            <w:r w:rsidRPr="00C11016">
              <w:rPr>
                <w:rFonts w:ascii="Arial" w:hAnsi="Arial" w:cs="Arial"/>
                <w:b/>
                <w:bCs/>
                <w:lang w:eastAsia="zh-TW"/>
              </w:rPr>
              <w:t> </w:t>
            </w:r>
          </w:p>
        </w:tc>
      </w:tr>
      <w:tr w:rsidR="004E51C2" w:rsidRPr="00C11016" w:rsidTr="00737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4"/>
        </w:trPr>
        <w:tc>
          <w:tcPr>
            <w:tcW w:w="3124" w:type="dxa"/>
            <w:tcBorders>
              <w:top w:val="dotted" w:sz="4" w:space="0" w:color="auto"/>
              <w:left w:val="nil"/>
              <w:bottom w:val="dotted" w:sz="4" w:space="0" w:color="auto"/>
              <w:right w:val="dotted" w:sz="4" w:space="0" w:color="auto"/>
            </w:tcBorders>
            <w:shd w:val="clear" w:color="auto" w:fill="auto"/>
          </w:tcPr>
          <w:p w:rsidR="00234848" w:rsidRPr="00C11016" w:rsidRDefault="00C11016" w:rsidP="002F3911">
            <w:pPr>
              <w:pStyle w:val="a9"/>
              <w:numPr>
                <w:ilvl w:val="0"/>
                <w:numId w:val="10"/>
              </w:numPr>
              <w:spacing w:before="80" w:after="40"/>
              <w:ind w:left="460" w:hanging="460"/>
              <w:rPr>
                <w:rFonts w:ascii="Arial" w:hAnsi="Arial" w:cs="Arial"/>
                <w:bCs/>
                <w:color w:val="000000"/>
                <w:lang w:eastAsia="zh-CN"/>
              </w:rPr>
            </w:pPr>
            <w:r w:rsidRPr="00C11016">
              <w:rPr>
                <w:rFonts w:ascii="Arial" w:hAnsi="Arial" w:cs="Arial"/>
                <w:lang w:eastAsia="zh-TW"/>
              </w:rPr>
              <w:t>參與投資配套設施</w:t>
            </w:r>
            <w:r w:rsidRPr="00C11016">
              <w:rPr>
                <w:rFonts w:ascii="Arial" w:hAnsi="Arial" w:cs="Arial"/>
                <w:lang w:eastAsia="zh-TW"/>
              </w:rPr>
              <w:t>/</w:t>
            </w:r>
            <w:r w:rsidRPr="00C11016">
              <w:rPr>
                <w:rFonts w:ascii="Arial" w:hAnsi="Arial" w:cs="Arial"/>
                <w:lang w:eastAsia="zh-TW"/>
              </w:rPr>
              <w:t>基礎設施</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4E51C2" w:rsidRPr="00C11016" w:rsidRDefault="00C11016" w:rsidP="002F3911">
            <w:pPr>
              <w:pStyle w:val="a9"/>
              <w:numPr>
                <w:ilvl w:val="0"/>
                <w:numId w:val="11"/>
              </w:numPr>
              <w:spacing w:before="80" w:after="40"/>
              <w:ind w:left="357" w:hanging="357"/>
              <w:contextualSpacing w:val="0"/>
              <w:rPr>
                <w:rFonts w:ascii="Arial" w:hAnsi="Arial" w:cs="Arial"/>
                <w:lang w:eastAsia="zh-CN"/>
              </w:rPr>
            </w:pPr>
            <w:r w:rsidRPr="00C11016">
              <w:rPr>
                <w:rFonts w:ascii="Arial" w:hAnsi="Arial" w:cs="Arial"/>
                <w:lang w:eastAsia="zh-TW"/>
              </w:rPr>
              <w:t>對基礎設施的出資</w:t>
            </w:r>
            <w:r w:rsidRPr="00C11016">
              <w:rPr>
                <w:rFonts w:ascii="Arial" w:hAnsi="Arial" w:cs="Arial"/>
                <w:lang w:eastAsia="zh-TW"/>
              </w:rPr>
              <w:t>/</w:t>
            </w:r>
            <w:r w:rsidRPr="00C11016">
              <w:rPr>
                <w:rFonts w:ascii="Arial" w:hAnsi="Arial" w:cs="Arial"/>
                <w:lang w:eastAsia="zh-TW"/>
              </w:rPr>
              <w:t>投入承諾</w:t>
            </w:r>
            <w:r w:rsidRPr="00C11016">
              <w:rPr>
                <w:rFonts w:ascii="Arial" w:hAnsi="Arial" w:cs="Arial"/>
                <w:lang w:eastAsia="zh-TW"/>
              </w:rPr>
              <w:t>/</w:t>
            </w:r>
            <w:r w:rsidRPr="00C11016">
              <w:rPr>
                <w:rFonts w:ascii="Arial" w:hAnsi="Arial" w:cs="Arial"/>
                <w:lang w:eastAsia="zh-TW"/>
              </w:rPr>
              <w:t>合作模式</w:t>
            </w:r>
          </w:p>
          <w:p w:rsidR="004944B2" w:rsidRPr="00C11016" w:rsidRDefault="00C11016" w:rsidP="002F3911">
            <w:pPr>
              <w:pStyle w:val="a9"/>
              <w:numPr>
                <w:ilvl w:val="0"/>
                <w:numId w:val="11"/>
              </w:numPr>
              <w:spacing w:before="80" w:after="40"/>
              <w:ind w:left="357" w:hanging="357"/>
              <w:contextualSpacing w:val="0"/>
              <w:rPr>
                <w:rFonts w:ascii="Arial" w:hAnsi="Arial" w:cs="Arial"/>
                <w:lang w:eastAsia="zh-CN"/>
              </w:rPr>
            </w:pPr>
            <w:r w:rsidRPr="00C11016">
              <w:rPr>
                <w:rFonts w:ascii="Arial" w:hAnsi="Arial" w:cs="Arial"/>
                <w:lang w:eastAsia="zh-TW"/>
              </w:rPr>
              <w:t>對專門設備的出資</w:t>
            </w:r>
            <w:r w:rsidRPr="00C11016">
              <w:rPr>
                <w:rFonts w:ascii="Arial" w:hAnsi="Arial" w:cs="Arial"/>
                <w:lang w:eastAsia="zh-TW"/>
              </w:rPr>
              <w:t>/</w:t>
            </w:r>
            <w:r w:rsidRPr="00C11016">
              <w:rPr>
                <w:rFonts w:ascii="Arial" w:hAnsi="Arial" w:cs="Arial"/>
                <w:lang w:eastAsia="zh-TW"/>
              </w:rPr>
              <w:t>投入承諾</w:t>
            </w:r>
          </w:p>
          <w:p w:rsidR="00B74C95" w:rsidRPr="00C11016" w:rsidRDefault="00C11016" w:rsidP="002F3911">
            <w:pPr>
              <w:pStyle w:val="a9"/>
              <w:numPr>
                <w:ilvl w:val="0"/>
                <w:numId w:val="11"/>
              </w:numPr>
              <w:spacing w:before="80" w:after="40"/>
              <w:ind w:left="357" w:hanging="357"/>
              <w:contextualSpacing w:val="0"/>
              <w:rPr>
                <w:rFonts w:ascii="Arial" w:hAnsi="Arial" w:cs="Arial"/>
                <w:lang w:eastAsia="zh-CN"/>
              </w:rPr>
            </w:pPr>
            <w:r w:rsidRPr="00C11016">
              <w:rPr>
                <w:rFonts w:ascii="Arial" w:hAnsi="Arial" w:cs="Arial"/>
                <w:lang w:eastAsia="zh-TW"/>
              </w:rPr>
              <w:t>與園區和本市合作夥伴的重要合作機會</w:t>
            </w:r>
            <w:r w:rsidR="00B74C95" w:rsidRPr="00C11016">
              <w:rPr>
                <w:rFonts w:ascii="Arial" w:hAnsi="Arial" w:cs="Arial"/>
                <w:lang w:eastAsia="zh-CN"/>
              </w:rPr>
              <w:t xml:space="preserve">  </w:t>
            </w:r>
          </w:p>
          <w:p w:rsidR="00B70DB0" w:rsidRPr="00C11016" w:rsidRDefault="00C11016" w:rsidP="002F3911">
            <w:pPr>
              <w:pStyle w:val="a9"/>
              <w:numPr>
                <w:ilvl w:val="0"/>
                <w:numId w:val="11"/>
              </w:numPr>
              <w:spacing w:before="80" w:after="40"/>
              <w:ind w:left="357" w:hanging="357"/>
              <w:contextualSpacing w:val="0"/>
              <w:rPr>
                <w:rFonts w:ascii="Arial" w:hAnsi="Arial" w:cs="Arial"/>
              </w:rPr>
            </w:pPr>
            <w:r w:rsidRPr="00C11016">
              <w:rPr>
                <w:rFonts w:ascii="Arial" w:hAnsi="Arial" w:cs="Arial"/>
                <w:lang w:eastAsia="zh-TW"/>
              </w:rPr>
              <w:t>促進新技術的獲取</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65"/>
              <w:rPr>
                <w:rFonts w:ascii="Arial" w:hAnsi="Arial" w:cs="Arial"/>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en-AU"/>
              </w:rPr>
            </w:pPr>
          </w:p>
        </w:tc>
        <w:tc>
          <w:tcPr>
            <w:tcW w:w="7933" w:type="dxa"/>
            <w:tcBorders>
              <w:top w:val="dotted" w:sz="6" w:space="0" w:color="000000"/>
              <w:bottom w:val="dotted" w:sz="6" w:space="0" w:color="000000"/>
            </w:tcBorders>
            <w:shd w:val="clear" w:color="auto" w:fill="F5DBE0"/>
          </w:tcPr>
          <w:p w:rsidR="004E51C2" w:rsidRPr="00C11016" w:rsidRDefault="00C11016" w:rsidP="002F3911">
            <w:pPr>
              <w:spacing w:before="80" w:after="40"/>
              <w:ind w:left="34" w:hanging="426"/>
              <w:rPr>
                <w:rFonts w:ascii="Arial" w:hAnsi="Arial" w:cs="Arial"/>
                <w:sz w:val="24"/>
                <w:szCs w:val="24"/>
              </w:rPr>
            </w:pPr>
            <w:r w:rsidRPr="00C11016">
              <w:rPr>
                <w:rFonts w:ascii="Arial" w:hAnsi="Arial" w:cs="Arial"/>
                <w:b/>
                <w:bCs/>
                <w:lang w:eastAsia="zh-TW"/>
              </w:rPr>
              <w:t> </w:t>
            </w:r>
          </w:p>
        </w:tc>
      </w:tr>
      <w:tr w:rsidR="004E51C2" w:rsidRPr="00C11016" w:rsidTr="0096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6"/>
        </w:trPr>
        <w:tc>
          <w:tcPr>
            <w:tcW w:w="3124" w:type="dxa"/>
            <w:tcBorders>
              <w:top w:val="dotted" w:sz="4" w:space="0" w:color="auto"/>
              <w:left w:val="nil"/>
              <w:bottom w:val="dotted" w:sz="4" w:space="0" w:color="auto"/>
              <w:right w:val="dotted" w:sz="4" w:space="0" w:color="auto"/>
            </w:tcBorders>
            <w:shd w:val="clear" w:color="auto" w:fill="auto"/>
          </w:tcPr>
          <w:p w:rsidR="00234848" w:rsidRPr="00C11016" w:rsidRDefault="00C11016" w:rsidP="002F3911">
            <w:pPr>
              <w:pStyle w:val="a9"/>
              <w:numPr>
                <w:ilvl w:val="0"/>
                <w:numId w:val="12"/>
              </w:numPr>
              <w:spacing w:before="80" w:after="40"/>
              <w:ind w:left="460" w:hanging="426"/>
              <w:rPr>
                <w:rFonts w:ascii="Arial" w:hAnsi="Arial" w:cs="Arial"/>
                <w:bCs/>
                <w:color w:val="000000"/>
                <w:lang w:eastAsia="zh-CN"/>
              </w:rPr>
            </w:pPr>
            <w:r w:rsidRPr="00C11016">
              <w:rPr>
                <w:rFonts w:ascii="Arial" w:hAnsi="Arial" w:cs="Arial"/>
                <w:lang w:eastAsia="zh-TW"/>
              </w:rPr>
              <w:lastRenderedPageBreak/>
              <w:t>對園區的資本投資</w:t>
            </w:r>
            <w:r w:rsidR="00F34D2A">
              <w:rPr>
                <w:rFonts w:ascii="Arial" w:hAnsi="Arial" w:cs="Arial" w:hint="eastAsia"/>
                <w:lang w:eastAsia="zh-CN"/>
              </w:rPr>
              <w:t>（</w:t>
            </w:r>
            <w:r w:rsidRPr="00C11016">
              <w:rPr>
                <w:rFonts w:ascii="Arial" w:hAnsi="Arial" w:cs="Arial"/>
                <w:lang w:eastAsia="zh-TW"/>
              </w:rPr>
              <w:t>注重密度</w:t>
            </w:r>
            <w:r w:rsidRPr="00C11016">
              <w:rPr>
                <w:rFonts w:ascii="Arial" w:hAnsi="Arial" w:cs="Arial"/>
                <w:lang w:eastAsia="zh-TW"/>
              </w:rPr>
              <w:t>/</w:t>
            </w:r>
            <w:r w:rsidRPr="00C11016">
              <w:rPr>
                <w:rFonts w:ascii="Arial" w:hAnsi="Arial" w:cs="Arial"/>
                <w:lang w:eastAsia="zh-TW"/>
              </w:rPr>
              <w:t>高品質設計</w:t>
            </w:r>
            <w:r w:rsidR="00F34D2A">
              <w:rPr>
                <w:rFonts w:ascii="Arial" w:hAnsi="Arial" w:cs="Arial" w:hint="eastAsia"/>
                <w:lang w:eastAsia="zh-CN"/>
              </w:rPr>
              <w:t>）</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234848" w:rsidRPr="00C11016" w:rsidRDefault="00C11016" w:rsidP="002F3911">
            <w:pPr>
              <w:pStyle w:val="a9"/>
              <w:numPr>
                <w:ilvl w:val="0"/>
                <w:numId w:val="13"/>
              </w:numPr>
              <w:spacing w:before="80" w:after="40"/>
              <w:ind w:left="357" w:hanging="357"/>
              <w:contextualSpacing w:val="0"/>
              <w:rPr>
                <w:rFonts w:ascii="Arial" w:hAnsi="Arial" w:cs="Arial"/>
                <w:lang w:eastAsia="zh-CN"/>
              </w:rPr>
            </w:pPr>
            <w:r w:rsidRPr="00C11016">
              <w:rPr>
                <w:rFonts w:ascii="Arial" w:hAnsi="Arial" w:cs="Arial"/>
                <w:lang w:eastAsia="zh-TW"/>
              </w:rPr>
              <w:t>對園區內建築的資本出資</w:t>
            </w:r>
            <w:r w:rsidRPr="00C11016">
              <w:rPr>
                <w:rFonts w:ascii="Arial" w:hAnsi="Arial" w:cs="Arial"/>
                <w:lang w:eastAsia="zh-TW"/>
              </w:rPr>
              <w:t>——</w:t>
            </w:r>
            <w:r w:rsidRPr="00C11016">
              <w:rPr>
                <w:rFonts w:ascii="Arial" w:hAnsi="Arial" w:cs="Arial"/>
                <w:lang w:eastAsia="zh-TW"/>
              </w:rPr>
              <w:t>符合《發展規劃》，使地塊密度最大化，並確保高品質建築設計的</w:t>
            </w:r>
            <w:r w:rsidR="006B7400">
              <w:rPr>
                <w:rFonts w:ascii="Arial" w:hAnsi="Arial" w:cs="Arial"/>
                <w:lang w:eastAsia="zh-TW"/>
              </w:rPr>
              <w:t>激活</w:t>
            </w:r>
            <w:r w:rsidRPr="00C11016">
              <w:rPr>
                <w:rFonts w:ascii="Arial" w:hAnsi="Arial" w:cs="Arial"/>
                <w:lang w:eastAsia="zh-TW"/>
              </w:rPr>
              <w:t>與形式</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51"/>
              <w:rPr>
                <w:rFonts w:ascii="Arial" w:hAnsi="Arial" w:cs="Arial"/>
                <w:lang w:eastAsia="zh-CN"/>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4394" w:type="dxa"/>
            <w:tcBorders>
              <w:top w:val="dotted" w:sz="4" w:space="0" w:color="auto"/>
              <w:left w:val="nil"/>
              <w:bottom w:val="dotted" w:sz="4" w:space="0" w:color="auto"/>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7933" w:type="dxa"/>
            <w:tcBorders>
              <w:top w:val="dotted" w:sz="6" w:space="0" w:color="000000"/>
              <w:bottom w:val="dotted" w:sz="6" w:space="0" w:color="000000"/>
            </w:tcBorders>
            <w:shd w:val="clear" w:color="auto" w:fill="F5DBE0"/>
          </w:tcPr>
          <w:p w:rsidR="004E51C2" w:rsidRPr="00C11016" w:rsidRDefault="00C11016" w:rsidP="002F3911">
            <w:pPr>
              <w:spacing w:before="80" w:after="40"/>
              <w:ind w:left="34" w:hanging="426"/>
              <w:rPr>
                <w:rFonts w:ascii="Arial" w:hAnsi="Arial" w:cs="Arial"/>
                <w:sz w:val="24"/>
                <w:szCs w:val="24"/>
                <w:lang w:eastAsia="zh-CN"/>
              </w:rPr>
            </w:pPr>
            <w:r w:rsidRPr="00C11016">
              <w:rPr>
                <w:rFonts w:ascii="Arial" w:hAnsi="Arial" w:cs="Arial"/>
                <w:b/>
                <w:bCs/>
                <w:lang w:eastAsia="zh-TW"/>
              </w:rPr>
              <w:t> </w:t>
            </w:r>
          </w:p>
        </w:tc>
      </w:tr>
      <w:tr w:rsidR="004E51C2" w:rsidRPr="00C11016" w:rsidTr="0096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5"/>
        </w:trPr>
        <w:tc>
          <w:tcPr>
            <w:tcW w:w="3124" w:type="dxa"/>
            <w:tcBorders>
              <w:top w:val="dotted" w:sz="4" w:space="0" w:color="auto"/>
              <w:left w:val="nil"/>
              <w:bottom w:val="dotted" w:sz="4" w:space="0" w:color="auto"/>
              <w:right w:val="dotted" w:sz="4" w:space="0" w:color="auto"/>
            </w:tcBorders>
            <w:shd w:val="clear" w:color="auto" w:fill="auto"/>
          </w:tcPr>
          <w:p w:rsidR="00234848" w:rsidRPr="00C11016" w:rsidRDefault="00C11016" w:rsidP="002F3911">
            <w:pPr>
              <w:pStyle w:val="a9"/>
              <w:numPr>
                <w:ilvl w:val="0"/>
                <w:numId w:val="14"/>
              </w:numPr>
              <w:spacing w:before="80" w:after="40"/>
              <w:rPr>
                <w:rFonts w:ascii="Arial" w:hAnsi="Arial" w:cs="Arial"/>
                <w:bCs/>
                <w:color w:val="000000"/>
                <w:lang w:eastAsia="zh-CN"/>
              </w:rPr>
            </w:pPr>
            <w:r w:rsidRPr="00C11016">
              <w:rPr>
                <w:rFonts w:ascii="Arial" w:hAnsi="Arial" w:cs="Arial"/>
                <w:lang w:eastAsia="zh-TW"/>
              </w:rPr>
              <w:t>在本市及地區內佔據互補性</w:t>
            </w:r>
            <w:r w:rsidRPr="00C11016">
              <w:rPr>
                <w:rFonts w:ascii="Arial" w:hAnsi="Arial" w:cs="Arial"/>
                <w:lang w:eastAsia="zh-TW"/>
              </w:rPr>
              <w:t>/</w:t>
            </w:r>
            <w:r w:rsidRPr="00C11016">
              <w:rPr>
                <w:rFonts w:ascii="Arial" w:hAnsi="Arial" w:cs="Arial"/>
                <w:lang w:eastAsia="zh-TW"/>
              </w:rPr>
              <w:t>戰略性的優越位置</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4E51C2" w:rsidRPr="00C11016" w:rsidRDefault="00C11016" w:rsidP="002F3911">
            <w:pPr>
              <w:numPr>
                <w:ilvl w:val="0"/>
                <w:numId w:val="15"/>
              </w:numPr>
              <w:spacing w:before="80" w:after="40"/>
              <w:ind w:left="357" w:hanging="357"/>
              <w:rPr>
                <w:rFonts w:ascii="Arial" w:hAnsi="Arial" w:cs="Arial"/>
                <w:lang w:eastAsia="zh-CN"/>
              </w:rPr>
            </w:pPr>
            <w:r w:rsidRPr="00C11016">
              <w:rPr>
                <w:rFonts w:ascii="Arial" w:hAnsi="Arial" w:cs="Arial"/>
                <w:lang w:eastAsia="zh-TW"/>
              </w:rPr>
              <w:t>對本市內最合適的地理位置進行評估</w:t>
            </w:r>
            <w:r w:rsidRPr="00C11016">
              <w:rPr>
                <w:rFonts w:ascii="Arial" w:hAnsi="Arial" w:cs="Arial"/>
                <w:lang w:eastAsia="zh-TW"/>
              </w:rPr>
              <w:t xml:space="preserve"> </w:t>
            </w:r>
            <w:r w:rsidR="00F34D2A">
              <w:rPr>
                <w:rFonts w:ascii="Arial" w:hAnsi="Arial" w:cs="Arial" w:hint="eastAsia"/>
                <w:lang w:eastAsia="zh-CN"/>
              </w:rPr>
              <w:t>（</w:t>
            </w:r>
            <w:r w:rsidRPr="00C11016">
              <w:rPr>
                <w:rFonts w:ascii="Arial" w:hAnsi="Arial" w:cs="Arial"/>
                <w:lang w:eastAsia="zh-TW"/>
              </w:rPr>
              <w:t>即與中央商務區更一致</w:t>
            </w:r>
            <w:r w:rsidR="00F34D2A">
              <w:rPr>
                <w:rFonts w:ascii="Arial" w:hAnsi="Arial" w:cs="Arial" w:hint="eastAsia"/>
                <w:lang w:eastAsia="zh-CN"/>
              </w:rPr>
              <w:t>）</w:t>
            </w:r>
          </w:p>
          <w:p w:rsidR="0053071C" w:rsidRPr="00C11016" w:rsidRDefault="00C11016" w:rsidP="002F3911">
            <w:pPr>
              <w:numPr>
                <w:ilvl w:val="0"/>
                <w:numId w:val="15"/>
              </w:numPr>
              <w:spacing w:before="80" w:after="40"/>
              <w:ind w:left="357" w:hanging="357"/>
              <w:rPr>
                <w:rFonts w:ascii="Arial" w:hAnsi="Arial" w:cs="Arial"/>
                <w:lang w:eastAsia="zh-CN"/>
              </w:rPr>
            </w:pPr>
            <w:r w:rsidRPr="00C11016">
              <w:rPr>
                <w:rFonts w:ascii="Arial" w:hAnsi="Arial" w:cs="Arial"/>
                <w:lang w:eastAsia="zh-TW"/>
              </w:rPr>
              <w:t>將給黃金海岸健康與知識園區帶來顯著經濟效益，並實現本市經濟和戰略目標</w:t>
            </w:r>
            <w:r w:rsidR="0053071C" w:rsidRPr="00C11016">
              <w:rPr>
                <w:rFonts w:ascii="Arial" w:hAnsi="Arial" w:cs="Arial"/>
                <w:lang w:eastAsia="zh-CN"/>
              </w:rPr>
              <w:t xml:space="preserve">  </w:t>
            </w:r>
          </w:p>
          <w:p w:rsidR="00234848" w:rsidRPr="00C11016" w:rsidRDefault="00C11016" w:rsidP="002F3911">
            <w:pPr>
              <w:pStyle w:val="a9"/>
              <w:numPr>
                <w:ilvl w:val="0"/>
                <w:numId w:val="15"/>
              </w:numPr>
              <w:spacing w:before="80" w:after="40"/>
              <w:ind w:left="357" w:hanging="357"/>
              <w:rPr>
                <w:rFonts w:ascii="Arial" w:hAnsi="Arial" w:cs="Arial"/>
                <w:lang w:eastAsia="zh-CN"/>
              </w:rPr>
            </w:pPr>
            <w:r w:rsidRPr="00C11016">
              <w:rPr>
                <w:rFonts w:ascii="Arial" w:hAnsi="Arial" w:cs="Arial"/>
                <w:lang w:eastAsia="zh-TW"/>
              </w:rPr>
              <w:t>提升本地區作為實現全球業務增長及創新領導力的可靠場所的聲譽</w:t>
            </w:r>
          </w:p>
        </w:tc>
        <w:tc>
          <w:tcPr>
            <w:tcW w:w="7933" w:type="dxa"/>
            <w:tcBorders>
              <w:top w:val="dotted" w:sz="6" w:space="0" w:color="000000"/>
              <w:left w:val="dotted" w:sz="6" w:space="0" w:color="000000"/>
              <w:bottom w:val="dotted" w:sz="6" w:space="0" w:color="000000"/>
              <w:right w:val="dotted" w:sz="6" w:space="0" w:color="000000"/>
            </w:tcBorders>
          </w:tcPr>
          <w:p w:rsidR="004E51C2" w:rsidRPr="00C11016" w:rsidRDefault="004E51C2" w:rsidP="002F3911">
            <w:pPr>
              <w:spacing w:before="80" w:after="40"/>
              <w:ind w:left="247"/>
              <w:rPr>
                <w:rFonts w:ascii="Arial" w:hAnsi="Arial" w:cs="Arial"/>
                <w:lang w:eastAsia="zh-CN"/>
              </w:rPr>
            </w:pPr>
          </w:p>
        </w:tc>
      </w:tr>
      <w:tr w:rsidR="004E51C2" w:rsidRPr="00C11016" w:rsidTr="002F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
        </w:trPr>
        <w:tc>
          <w:tcPr>
            <w:tcW w:w="3124" w:type="dxa"/>
            <w:tcBorders>
              <w:top w:val="dotted" w:sz="4" w:space="0" w:color="auto"/>
              <w:left w:val="nil"/>
              <w:bottom w:val="nil"/>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4394" w:type="dxa"/>
            <w:tcBorders>
              <w:top w:val="dotted" w:sz="4" w:space="0" w:color="auto"/>
              <w:left w:val="nil"/>
              <w:bottom w:val="nil"/>
              <w:right w:val="nil"/>
            </w:tcBorders>
            <w:shd w:val="clear" w:color="auto" w:fill="F5DBE0"/>
          </w:tcPr>
          <w:p w:rsidR="004E51C2" w:rsidRPr="00C11016" w:rsidRDefault="004E51C2" w:rsidP="002F3911">
            <w:pPr>
              <w:spacing w:before="80" w:after="40"/>
              <w:ind w:left="460" w:hanging="426"/>
              <w:rPr>
                <w:rFonts w:ascii="Arial" w:hAnsi="Arial" w:cs="Arial"/>
                <w:b/>
                <w:bCs/>
                <w:color w:val="000000"/>
                <w:lang w:eastAsia="zh-CN"/>
              </w:rPr>
            </w:pPr>
          </w:p>
        </w:tc>
        <w:tc>
          <w:tcPr>
            <w:tcW w:w="7933" w:type="dxa"/>
            <w:tcBorders>
              <w:top w:val="dotted" w:sz="4" w:space="0" w:color="auto"/>
              <w:left w:val="nil"/>
              <w:bottom w:val="nil"/>
              <w:right w:val="nil"/>
            </w:tcBorders>
            <w:shd w:val="clear" w:color="auto" w:fill="F5DBE0"/>
          </w:tcPr>
          <w:p w:rsidR="004E51C2" w:rsidRPr="00C11016" w:rsidRDefault="004E51C2" w:rsidP="002F3911">
            <w:pPr>
              <w:spacing w:before="80" w:after="40"/>
              <w:ind w:left="460" w:hanging="426"/>
              <w:rPr>
                <w:rFonts w:ascii="Arial" w:hAnsi="Arial" w:cs="Arial"/>
                <w:bCs/>
                <w:color w:val="000000"/>
                <w:lang w:eastAsia="zh-CN"/>
              </w:rPr>
            </w:pPr>
          </w:p>
        </w:tc>
      </w:tr>
    </w:tbl>
    <w:p w:rsidR="0059304D" w:rsidRPr="00C11016" w:rsidRDefault="0059304D" w:rsidP="00491037">
      <w:pPr>
        <w:rPr>
          <w:rFonts w:ascii="Arial" w:hAnsi="Arial" w:cs="Arial"/>
          <w:b/>
          <w:sz w:val="24"/>
          <w:lang w:eastAsia="zh-CN"/>
        </w:rPr>
      </w:pPr>
    </w:p>
    <w:p w:rsidR="00A56192" w:rsidRPr="00C11016" w:rsidRDefault="00A56192">
      <w:pPr>
        <w:rPr>
          <w:rFonts w:ascii="Arial" w:hAnsi="Arial" w:cs="Arial"/>
          <w:b/>
          <w:sz w:val="24"/>
          <w:lang w:eastAsia="zh-C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0"/>
      </w:tblGrid>
      <w:tr w:rsidR="0059304D" w:rsidRPr="00C11016" w:rsidTr="00F355A3">
        <w:trPr>
          <w:trHeight w:hRule="exact" w:val="389"/>
        </w:trPr>
        <w:tc>
          <w:tcPr>
            <w:tcW w:w="15430" w:type="dxa"/>
            <w:shd w:val="clear" w:color="auto" w:fill="C73254"/>
            <w:vAlign w:val="center"/>
          </w:tcPr>
          <w:p w:rsidR="0059304D" w:rsidRPr="00C11016" w:rsidRDefault="00C11016">
            <w:pPr>
              <w:rPr>
                <w:rFonts w:ascii="Arial" w:hAnsi="Arial" w:cs="Arial"/>
                <w:b/>
                <w:sz w:val="24"/>
                <w:lang w:eastAsia="zh-CN"/>
              </w:rPr>
            </w:pPr>
            <w:r w:rsidRPr="00C11016">
              <w:rPr>
                <w:rFonts w:ascii="Arial" w:hAnsi="Arial" w:cs="Arial"/>
                <w:b/>
                <w:color w:val="FFFFFF" w:themeColor="background1"/>
                <w:sz w:val="28"/>
                <w:lang w:eastAsia="zh-TW"/>
              </w:rPr>
              <w:t>輔助資訊</w:t>
            </w:r>
          </w:p>
        </w:tc>
      </w:tr>
      <w:tr w:rsidR="0059304D" w:rsidRPr="00C11016" w:rsidTr="002456CE">
        <w:trPr>
          <w:trHeight w:hRule="exact" w:val="567"/>
        </w:trPr>
        <w:tc>
          <w:tcPr>
            <w:tcW w:w="15430" w:type="dxa"/>
            <w:shd w:val="clear" w:color="auto" w:fill="auto"/>
            <w:vAlign w:val="center"/>
          </w:tcPr>
          <w:p w:rsidR="0059304D" w:rsidRPr="00C11016" w:rsidRDefault="00C11016" w:rsidP="008C7FC1">
            <w:pPr>
              <w:spacing w:before="240" w:after="240"/>
              <w:rPr>
                <w:rFonts w:ascii="Arial" w:hAnsi="Arial" w:cs="Arial"/>
                <w:b/>
                <w:lang w:eastAsia="zh-CN"/>
              </w:rPr>
            </w:pPr>
            <w:r w:rsidRPr="00C11016">
              <w:rPr>
                <w:rFonts w:ascii="Arial" w:hAnsi="Arial" w:cs="Arial"/>
                <w:b/>
                <w:lang w:eastAsia="zh-TW"/>
              </w:rPr>
              <w:t>開發與評估指南</w:t>
            </w:r>
          </w:p>
        </w:tc>
      </w:tr>
      <w:tr w:rsidR="0059304D" w:rsidRPr="00C11016" w:rsidTr="00391B3A">
        <w:tc>
          <w:tcPr>
            <w:tcW w:w="15430" w:type="dxa"/>
            <w:shd w:val="clear" w:color="auto" w:fill="auto"/>
          </w:tcPr>
          <w:p w:rsidR="00622C8A" w:rsidRPr="00C11016" w:rsidRDefault="00C11016" w:rsidP="00DB2D0D">
            <w:pPr>
              <w:spacing w:before="120" w:after="240"/>
              <w:rPr>
                <w:rFonts w:ascii="Arial" w:hAnsi="Arial" w:cs="Arial"/>
                <w:lang w:eastAsia="zh-CN"/>
              </w:rPr>
            </w:pPr>
            <w:r w:rsidRPr="00C11016">
              <w:rPr>
                <w:rFonts w:ascii="Arial" w:hAnsi="Arial" w:cs="Arial"/>
                <w:lang w:eastAsia="zh-TW"/>
              </w:rPr>
              <w:t>以下是有關申請方在確立開發協定或銷售之前所需提供資訊的指南。</w:t>
            </w:r>
            <w:r w:rsidRPr="00C11016">
              <w:rPr>
                <w:rFonts w:ascii="Arial" w:hAnsi="Arial" w:cs="Arial"/>
                <w:sz w:val="24"/>
                <w:szCs w:val="24"/>
                <w:lang w:eastAsia="zh-TW"/>
              </w:rPr>
              <w:t> </w:t>
            </w:r>
          </w:p>
          <w:p w:rsidR="00622C8A" w:rsidRPr="00C11016" w:rsidRDefault="00C11016" w:rsidP="00DB2D0D">
            <w:pPr>
              <w:spacing w:before="120" w:after="240"/>
              <w:rPr>
                <w:rFonts w:ascii="Arial" w:hAnsi="Arial" w:cs="Arial"/>
                <w:lang w:eastAsia="zh-TW"/>
              </w:rPr>
            </w:pPr>
            <w:r w:rsidRPr="00C11016">
              <w:rPr>
                <w:rFonts w:ascii="Arial" w:hAnsi="Arial" w:cs="Arial"/>
                <w:lang w:eastAsia="zh-TW"/>
              </w:rPr>
              <w:t>Parklands</w:t>
            </w:r>
            <w:r w:rsidRPr="00C11016">
              <w:rPr>
                <w:rFonts w:ascii="Arial" w:hAnsi="Arial" w:cs="Arial"/>
                <w:lang w:eastAsia="zh-TW"/>
              </w:rPr>
              <w:t>中心屬於總體規劃的</w:t>
            </w:r>
            <w:r w:rsidRPr="00C11016">
              <w:rPr>
                <w:rFonts w:ascii="Arial" w:hAnsi="Arial" w:cs="Arial"/>
                <w:lang w:eastAsia="zh-TW"/>
              </w:rPr>
              <w:t>Parklands</w:t>
            </w:r>
            <w:r w:rsidRPr="00C11016">
              <w:rPr>
                <w:rFonts w:ascii="Arial" w:hAnsi="Arial" w:cs="Arial"/>
                <w:lang w:eastAsia="zh-TW"/>
              </w:rPr>
              <w:t>優先發展區。</w:t>
            </w:r>
            <w:r w:rsidRPr="00C11016">
              <w:rPr>
                <w:rFonts w:ascii="Arial" w:hAnsi="Arial" w:cs="Arial"/>
                <w:lang w:eastAsia="zh-TW"/>
              </w:rPr>
              <w:t>Parklands</w:t>
            </w:r>
            <w:r w:rsidRPr="00C11016">
              <w:rPr>
                <w:rFonts w:ascii="Arial" w:hAnsi="Arial" w:cs="Arial"/>
                <w:lang w:eastAsia="zh-TW"/>
              </w:rPr>
              <w:t>中心的所有擬議開發</w:t>
            </w:r>
            <w:r w:rsidR="00094133">
              <w:rPr>
                <w:rFonts w:ascii="Arial" w:hAnsi="Arial" w:cs="Arial"/>
                <w:lang w:eastAsia="zh-TW"/>
              </w:rPr>
              <w:t>項目</w:t>
            </w:r>
            <w:r w:rsidRPr="00C11016">
              <w:rPr>
                <w:rFonts w:ascii="Arial" w:hAnsi="Arial" w:cs="Arial"/>
                <w:lang w:eastAsia="zh-TW"/>
              </w:rPr>
              <w:t>應參照規管該地區土地用途、基礎設施規劃以及開發的規範性</w:t>
            </w:r>
            <w:r w:rsidR="0087788A">
              <w:rPr>
                <w:rFonts w:ascii="Arial" w:hAnsi="Arial" w:cs="Arial"/>
                <w:lang w:eastAsia="zh-TW"/>
              </w:rPr>
              <w:t>文件</w:t>
            </w:r>
            <w:r w:rsidRPr="00C11016">
              <w:rPr>
                <w:rFonts w:ascii="Arial" w:hAnsi="Arial" w:cs="Arial"/>
                <w:lang w:eastAsia="zh-TW"/>
              </w:rPr>
              <w:t>《</w:t>
            </w:r>
            <w:r w:rsidRPr="00C11016">
              <w:rPr>
                <w:rFonts w:ascii="Arial" w:hAnsi="Arial" w:cs="Arial"/>
                <w:lang w:eastAsia="zh-TW"/>
              </w:rPr>
              <w:t>Parklands</w:t>
            </w:r>
            <w:r w:rsidRPr="00C11016">
              <w:rPr>
                <w:rFonts w:ascii="Arial" w:hAnsi="Arial" w:cs="Arial"/>
                <w:lang w:eastAsia="zh-TW"/>
              </w:rPr>
              <w:t>優先發展區開發計畫》。</w:t>
            </w:r>
          </w:p>
          <w:p w:rsidR="00622C8A" w:rsidRPr="00C11016" w:rsidRDefault="00C11016" w:rsidP="00DB2D0D">
            <w:pPr>
              <w:spacing w:before="120" w:after="240"/>
              <w:rPr>
                <w:rFonts w:ascii="Arial" w:hAnsi="Arial" w:cs="Arial"/>
                <w:lang w:eastAsia="zh-TW"/>
              </w:rPr>
            </w:pPr>
            <w:r w:rsidRPr="00C11016">
              <w:rPr>
                <w:rFonts w:ascii="Arial" w:hAnsi="Arial" w:cs="Arial"/>
                <w:lang w:eastAsia="zh-TW"/>
              </w:rPr>
              <w:t>開發申請將由昆士蘭經濟發展局的開發評估小組進行評估。開發取決於州政府精簡的</w:t>
            </w:r>
            <w:r w:rsidRPr="00C11016">
              <w:rPr>
                <w:rFonts w:ascii="Arial" w:hAnsi="Arial" w:cs="Arial"/>
                <w:lang w:eastAsia="zh-TW"/>
              </w:rPr>
              <w:t>40</w:t>
            </w:r>
            <w:r w:rsidRPr="00C11016">
              <w:rPr>
                <w:rFonts w:ascii="Arial" w:hAnsi="Arial" w:cs="Arial"/>
                <w:lang w:eastAsia="zh-TW"/>
              </w:rPr>
              <w:t>天開發評估</w:t>
            </w:r>
            <w:r w:rsidR="00181AA3">
              <w:rPr>
                <w:rFonts w:ascii="Arial" w:hAnsi="Arial" w:cs="Arial"/>
                <w:lang w:eastAsia="zh-TW"/>
              </w:rPr>
              <w:t>程序</w:t>
            </w:r>
            <w:r w:rsidRPr="00C11016">
              <w:rPr>
                <w:rFonts w:ascii="Arial" w:hAnsi="Arial" w:cs="Arial"/>
                <w:lang w:eastAsia="zh-TW"/>
              </w:rPr>
              <w:t>。</w:t>
            </w:r>
          </w:p>
          <w:p w:rsidR="004878CA" w:rsidRPr="00C11016" w:rsidRDefault="00C11016" w:rsidP="00DB2D0D">
            <w:pPr>
              <w:spacing w:before="120" w:after="240"/>
              <w:rPr>
                <w:rFonts w:ascii="Arial" w:hAnsi="Arial" w:cs="Arial"/>
                <w:lang w:eastAsia="zh-TW"/>
              </w:rPr>
            </w:pPr>
            <w:r w:rsidRPr="00C11016">
              <w:rPr>
                <w:rFonts w:ascii="Arial" w:hAnsi="Arial" w:cs="Arial"/>
                <w:lang w:eastAsia="zh-TW"/>
              </w:rPr>
              <w:lastRenderedPageBreak/>
              <w:t>優先發展區內的開發</w:t>
            </w:r>
            <w:r w:rsidR="00094133">
              <w:rPr>
                <w:rFonts w:ascii="Arial" w:hAnsi="Arial" w:cs="Arial"/>
                <w:lang w:eastAsia="zh-TW"/>
              </w:rPr>
              <w:t>項目</w:t>
            </w:r>
            <w:r w:rsidRPr="00C11016">
              <w:rPr>
                <w:rFonts w:ascii="Arial" w:hAnsi="Arial" w:cs="Arial"/>
                <w:lang w:eastAsia="zh-TW"/>
              </w:rPr>
              <w:t>需遵循卓越城市設計和建築設計、環境可持續設計最佳實踐以及公交導向型開發原則。</w:t>
            </w:r>
          </w:p>
          <w:p w:rsidR="004878CA" w:rsidRPr="00C11016" w:rsidRDefault="00C11016" w:rsidP="00DB2D0D">
            <w:pPr>
              <w:spacing w:before="120" w:after="240"/>
              <w:rPr>
                <w:rFonts w:ascii="Arial" w:hAnsi="Arial" w:cs="Arial"/>
                <w:lang w:eastAsia="zh-TW"/>
              </w:rPr>
            </w:pPr>
            <w:r w:rsidRPr="00C11016">
              <w:rPr>
                <w:rFonts w:ascii="Arial" w:hAnsi="Arial" w:cs="Arial"/>
                <w:lang w:eastAsia="zh-TW"/>
              </w:rPr>
              <w:t>所有開發需符合澳大利亞城市發展學會規定的環保型開發六項認證標準，即生態系統、廢棄物、能源、材料、水資源及社區標準。瞭解更多資訊，請訪問：</w:t>
            </w:r>
            <w:r w:rsidRPr="00C11016">
              <w:rPr>
                <w:rFonts w:ascii="Arial" w:hAnsi="Arial" w:cs="Arial"/>
                <w:lang w:eastAsia="zh-TW"/>
              </w:rPr>
              <w:t>www.envirodevelopment.com.au</w:t>
            </w:r>
          </w:p>
          <w:p w:rsidR="00B53881" w:rsidRPr="00C11016" w:rsidRDefault="00C11016" w:rsidP="00DB2D0D">
            <w:pPr>
              <w:spacing w:before="120" w:after="240"/>
              <w:rPr>
                <w:rFonts w:ascii="Arial" w:hAnsi="Arial" w:cs="Arial"/>
                <w:lang w:eastAsia="zh-CN"/>
              </w:rPr>
            </w:pPr>
            <w:r w:rsidRPr="00C11016">
              <w:rPr>
                <w:rFonts w:ascii="Arial" w:hAnsi="Arial" w:cs="Arial"/>
                <w:lang w:eastAsia="zh-TW"/>
              </w:rPr>
              <w:t>Parklands</w:t>
            </w:r>
            <w:r w:rsidRPr="00C11016">
              <w:rPr>
                <w:rFonts w:ascii="Arial" w:hAnsi="Arial" w:cs="Arial"/>
                <w:lang w:eastAsia="zh-TW"/>
              </w:rPr>
              <w:t>中心的開發將與更大範圍的黃金海岸健康與知識園區融為一體，通過一系列</w:t>
            </w:r>
            <w:r w:rsidR="00094133">
              <w:rPr>
                <w:rFonts w:ascii="Arial" w:hAnsi="Arial" w:cs="Arial"/>
                <w:lang w:eastAsia="zh-TW"/>
              </w:rPr>
              <w:t>項目</w:t>
            </w:r>
            <w:r w:rsidRPr="00C11016">
              <w:rPr>
                <w:rFonts w:ascii="Arial" w:hAnsi="Arial" w:cs="Arial"/>
                <w:lang w:eastAsia="zh-TW"/>
              </w:rPr>
              <w:t>來加強園區的知識型重點領域。鑒於該地盤的特點，所有申請方必須努力打造具有自身特色的卓越場所，同時又能迎合黃金海岸健康與知識園區周邊既定的開發</w:t>
            </w:r>
            <w:r w:rsidR="00094133">
              <w:rPr>
                <w:rFonts w:ascii="Arial" w:hAnsi="Arial" w:cs="Arial"/>
                <w:lang w:eastAsia="zh-TW"/>
              </w:rPr>
              <w:t>項目</w:t>
            </w:r>
            <w:r w:rsidRPr="00C11016">
              <w:rPr>
                <w:rFonts w:ascii="Arial" w:hAnsi="Arial" w:cs="Arial"/>
                <w:lang w:eastAsia="zh-TW"/>
              </w:rPr>
              <w:t>。</w:t>
            </w:r>
          </w:p>
          <w:p w:rsidR="00DB2D0D" w:rsidRPr="00C11016" w:rsidRDefault="00C11016" w:rsidP="00DB2D0D">
            <w:pPr>
              <w:spacing w:before="120" w:after="240"/>
              <w:rPr>
                <w:rFonts w:ascii="Arial" w:hAnsi="Arial" w:cs="Arial"/>
                <w:lang w:eastAsia="zh-CN"/>
              </w:rPr>
            </w:pPr>
            <w:r w:rsidRPr="00C11016">
              <w:rPr>
                <w:rFonts w:ascii="Arial" w:hAnsi="Arial" w:cs="Arial"/>
                <w:lang w:eastAsia="zh-TW"/>
              </w:rPr>
              <w:t>對園區內開發項目的關鍵要求包括：</w:t>
            </w:r>
          </w:p>
          <w:p w:rsidR="007D0C18" w:rsidRPr="00C11016" w:rsidRDefault="00C11016" w:rsidP="00966BD6">
            <w:pPr>
              <w:numPr>
                <w:ilvl w:val="0"/>
                <w:numId w:val="16"/>
              </w:numPr>
              <w:spacing w:before="120" w:after="240"/>
              <w:ind w:left="714" w:hanging="357"/>
              <w:contextualSpacing/>
              <w:rPr>
                <w:rFonts w:ascii="Arial" w:hAnsi="Arial" w:cs="Arial"/>
                <w:lang w:eastAsia="zh-CN"/>
              </w:rPr>
            </w:pPr>
            <w:r w:rsidRPr="00C11016">
              <w:rPr>
                <w:rFonts w:ascii="Arial" w:hAnsi="Arial" w:cs="Arial"/>
                <w:lang w:eastAsia="zh-TW"/>
              </w:rPr>
              <w:t>圍繞</w:t>
            </w:r>
            <w:r w:rsidR="0002138A">
              <w:rPr>
                <w:rFonts w:ascii="SimSun" w:eastAsia="SimSun" w:hAnsi="SimSun" w:cs="Arial"/>
                <w:lang w:eastAsia="zh-TW"/>
              </w:rPr>
              <w:t>「</w:t>
            </w:r>
            <w:r w:rsidRPr="008818B7">
              <w:rPr>
                <w:rFonts w:ascii="SimSun" w:eastAsia="SimSun" w:hAnsi="SimSun" w:cs="Arial"/>
                <w:lang w:eastAsia="zh-TW"/>
              </w:rPr>
              <w:t>健康與知識</w:t>
            </w:r>
            <w:r w:rsidR="0002138A">
              <w:rPr>
                <w:rFonts w:ascii="SimSun" w:eastAsia="SimSun" w:hAnsi="SimSun" w:cs="Arial"/>
                <w:lang w:eastAsia="zh-TW"/>
              </w:rPr>
              <w:t>」</w:t>
            </w:r>
            <w:r w:rsidRPr="00C11016">
              <w:rPr>
                <w:rFonts w:ascii="Arial" w:hAnsi="Arial" w:cs="Arial"/>
                <w:lang w:eastAsia="zh-TW"/>
              </w:rPr>
              <w:t>主題打造商業性開發</w:t>
            </w:r>
            <w:r w:rsidR="00094133">
              <w:rPr>
                <w:rFonts w:ascii="Arial" w:hAnsi="Arial" w:cs="Arial"/>
                <w:lang w:eastAsia="zh-TW"/>
              </w:rPr>
              <w:t>項目</w:t>
            </w:r>
          </w:p>
          <w:p w:rsidR="001D025F" w:rsidRPr="00C11016" w:rsidRDefault="00C11016" w:rsidP="00966BD6">
            <w:pPr>
              <w:numPr>
                <w:ilvl w:val="0"/>
                <w:numId w:val="16"/>
              </w:numPr>
              <w:spacing w:before="120" w:after="240"/>
              <w:ind w:left="714" w:hanging="357"/>
              <w:contextualSpacing/>
              <w:rPr>
                <w:rFonts w:ascii="Arial" w:hAnsi="Arial" w:cs="Arial"/>
                <w:lang w:eastAsia="zh-CN"/>
              </w:rPr>
            </w:pPr>
            <w:r w:rsidRPr="00C11016">
              <w:rPr>
                <w:rFonts w:ascii="Arial" w:hAnsi="Arial" w:cs="Arial"/>
                <w:lang w:eastAsia="zh-TW"/>
              </w:rPr>
              <w:t>創造可以促進創新和多樣性的空間</w:t>
            </w:r>
          </w:p>
          <w:p w:rsidR="00342F3E" w:rsidRPr="00C11016" w:rsidRDefault="00C11016" w:rsidP="00966BD6">
            <w:pPr>
              <w:numPr>
                <w:ilvl w:val="0"/>
                <w:numId w:val="16"/>
              </w:numPr>
              <w:spacing w:before="120" w:after="240"/>
              <w:ind w:left="714" w:hanging="357"/>
              <w:contextualSpacing/>
              <w:rPr>
                <w:rFonts w:ascii="Arial" w:hAnsi="Arial" w:cs="Arial"/>
                <w:lang w:eastAsia="zh-CN"/>
              </w:rPr>
            </w:pPr>
            <w:r w:rsidRPr="00C11016">
              <w:rPr>
                <w:rFonts w:ascii="Arial" w:hAnsi="Arial" w:cs="Arial"/>
                <w:lang w:eastAsia="zh-TW"/>
              </w:rPr>
              <w:t>卓越的城市設計和建築設計</w:t>
            </w:r>
          </w:p>
          <w:p w:rsidR="004D07EF" w:rsidRPr="00C11016" w:rsidRDefault="00C11016" w:rsidP="00966BD6">
            <w:pPr>
              <w:numPr>
                <w:ilvl w:val="0"/>
                <w:numId w:val="16"/>
              </w:numPr>
              <w:spacing w:before="120" w:after="240"/>
              <w:ind w:left="714" w:hanging="357"/>
              <w:contextualSpacing/>
              <w:rPr>
                <w:rFonts w:ascii="Arial" w:hAnsi="Arial" w:cs="Arial"/>
                <w:lang w:eastAsia="zh-CN"/>
              </w:rPr>
            </w:pPr>
            <w:r w:rsidRPr="00C11016">
              <w:rPr>
                <w:rFonts w:ascii="Arial" w:hAnsi="Arial" w:cs="Arial"/>
                <w:lang w:eastAsia="zh-TW"/>
              </w:rPr>
              <w:t>設計和建設上的創新</w:t>
            </w:r>
          </w:p>
          <w:p w:rsidR="00481F01" w:rsidRPr="00C11016" w:rsidRDefault="00C11016" w:rsidP="00966BD6">
            <w:pPr>
              <w:numPr>
                <w:ilvl w:val="0"/>
                <w:numId w:val="16"/>
              </w:numPr>
              <w:spacing w:before="120" w:after="240"/>
              <w:ind w:left="714" w:hanging="357"/>
              <w:contextualSpacing/>
              <w:rPr>
                <w:rFonts w:ascii="Arial" w:hAnsi="Arial" w:cs="Arial"/>
              </w:rPr>
            </w:pPr>
            <w:r w:rsidRPr="00C11016">
              <w:rPr>
                <w:rFonts w:ascii="Arial" w:hAnsi="Arial" w:cs="Arial"/>
                <w:lang w:eastAsia="zh-TW"/>
              </w:rPr>
              <w:t>環境和生態可持續發展</w:t>
            </w:r>
          </w:p>
          <w:p w:rsidR="0059304D" w:rsidRPr="00C11016" w:rsidRDefault="00C11016" w:rsidP="00966BD6">
            <w:pPr>
              <w:numPr>
                <w:ilvl w:val="0"/>
                <w:numId w:val="16"/>
              </w:numPr>
              <w:spacing w:before="120" w:after="240"/>
              <w:ind w:left="714" w:hanging="357"/>
              <w:contextualSpacing/>
              <w:rPr>
                <w:rFonts w:ascii="Arial" w:hAnsi="Arial" w:cs="Arial"/>
              </w:rPr>
            </w:pPr>
            <w:r w:rsidRPr="00C11016">
              <w:rPr>
                <w:rFonts w:ascii="Arial" w:hAnsi="Arial" w:cs="Arial"/>
                <w:lang w:eastAsia="zh-TW"/>
              </w:rPr>
              <w:t>申請方的財力</w:t>
            </w:r>
          </w:p>
          <w:p w:rsidR="00D12158" w:rsidRPr="00C11016" w:rsidRDefault="00094133" w:rsidP="00966BD6">
            <w:pPr>
              <w:numPr>
                <w:ilvl w:val="0"/>
                <w:numId w:val="16"/>
              </w:numPr>
              <w:spacing w:before="120" w:after="240"/>
              <w:ind w:left="714" w:hanging="357"/>
              <w:contextualSpacing/>
              <w:rPr>
                <w:rFonts w:ascii="Arial" w:hAnsi="Arial" w:cs="Arial"/>
              </w:rPr>
            </w:pPr>
            <w:r>
              <w:rPr>
                <w:rFonts w:ascii="Arial" w:hAnsi="Arial" w:cs="Arial"/>
                <w:lang w:eastAsia="zh-TW"/>
              </w:rPr>
              <w:t>項目</w:t>
            </w:r>
            <w:r w:rsidR="00C11016" w:rsidRPr="00C11016">
              <w:rPr>
                <w:rFonts w:ascii="Arial" w:hAnsi="Arial" w:cs="Arial"/>
                <w:lang w:eastAsia="zh-TW"/>
              </w:rPr>
              <w:t>的商業可行性</w:t>
            </w:r>
          </w:p>
          <w:p w:rsidR="00D12158" w:rsidRPr="00C11016" w:rsidRDefault="00C11016" w:rsidP="00966BD6">
            <w:pPr>
              <w:numPr>
                <w:ilvl w:val="0"/>
                <w:numId w:val="16"/>
              </w:numPr>
              <w:spacing w:before="120" w:after="240"/>
              <w:ind w:left="714" w:hanging="357"/>
              <w:contextualSpacing/>
              <w:rPr>
                <w:rFonts w:ascii="Arial" w:hAnsi="Arial" w:cs="Arial"/>
                <w:lang w:eastAsia="zh-CN"/>
              </w:rPr>
            </w:pPr>
            <w:r w:rsidRPr="00C11016">
              <w:rPr>
                <w:rFonts w:ascii="Arial" w:hAnsi="Arial" w:cs="Arial"/>
                <w:lang w:eastAsia="zh-TW"/>
              </w:rPr>
              <w:t>州政府可以獲得最理想回報</w:t>
            </w:r>
          </w:p>
          <w:p w:rsidR="0059304D" w:rsidRPr="00C11016" w:rsidRDefault="00C11016" w:rsidP="00DB2D0D">
            <w:pPr>
              <w:numPr>
                <w:ilvl w:val="0"/>
                <w:numId w:val="16"/>
              </w:numPr>
              <w:spacing w:before="120" w:after="240"/>
              <w:rPr>
                <w:rFonts w:ascii="Arial" w:hAnsi="Arial" w:cs="Arial"/>
                <w:lang w:eastAsia="zh-CN"/>
              </w:rPr>
            </w:pPr>
            <w:r w:rsidRPr="00C11016">
              <w:rPr>
                <w:rFonts w:ascii="Arial" w:hAnsi="Arial" w:cs="Arial"/>
                <w:lang w:eastAsia="zh-TW"/>
              </w:rPr>
              <w:t>與現有利益相關方的合作</w:t>
            </w:r>
            <w:bookmarkStart w:id="0" w:name="_GoBack"/>
            <w:bookmarkEnd w:id="0"/>
          </w:p>
          <w:p w:rsidR="0059304D" w:rsidRPr="00C11016" w:rsidRDefault="00C11016" w:rsidP="00DB2D0D">
            <w:pPr>
              <w:spacing w:before="120" w:after="240"/>
              <w:rPr>
                <w:rFonts w:ascii="Arial" w:hAnsi="Arial" w:cs="Arial"/>
                <w:lang w:eastAsia="zh-CN"/>
              </w:rPr>
            </w:pPr>
            <w:r w:rsidRPr="00C11016">
              <w:rPr>
                <w:rFonts w:ascii="Arial" w:hAnsi="Arial" w:cs="Arial"/>
                <w:lang w:eastAsia="zh-TW"/>
              </w:rPr>
              <w:t>成功申請方將負責承擔開發</w:t>
            </w:r>
            <w:r w:rsidR="00094133">
              <w:rPr>
                <w:rFonts w:ascii="Arial" w:hAnsi="Arial" w:cs="Arial"/>
                <w:lang w:eastAsia="zh-TW"/>
              </w:rPr>
              <w:t>項目</w:t>
            </w:r>
            <w:r w:rsidRPr="00C11016">
              <w:rPr>
                <w:rFonts w:ascii="Arial" w:hAnsi="Arial" w:cs="Arial"/>
                <w:lang w:eastAsia="zh-TW"/>
              </w:rPr>
              <w:t>的所有環節，包括擬議項目的開發審批、融資、建設、銷售和行銷。</w:t>
            </w:r>
          </w:p>
          <w:p w:rsidR="00DB2D0D" w:rsidRPr="00C11016" w:rsidRDefault="00DB2D0D" w:rsidP="00DB2D0D">
            <w:pPr>
              <w:spacing w:before="120" w:after="240"/>
              <w:rPr>
                <w:rFonts w:ascii="Arial" w:hAnsi="Arial" w:cs="Arial"/>
                <w:lang w:eastAsia="zh-CN"/>
              </w:rPr>
            </w:pPr>
          </w:p>
          <w:p w:rsidR="00DE3D30" w:rsidRPr="00C11016" w:rsidRDefault="00DE3D30" w:rsidP="00DB2D0D">
            <w:pPr>
              <w:spacing w:before="120" w:after="240"/>
              <w:rPr>
                <w:rFonts w:ascii="Arial" w:hAnsi="Arial" w:cs="Arial"/>
                <w:lang w:eastAsia="zh-CN"/>
              </w:rPr>
            </w:pPr>
          </w:p>
          <w:p w:rsidR="00DE3D30" w:rsidRPr="00C11016" w:rsidRDefault="00DE3D30" w:rsidP="00DB2D0D">
            <w:pPr>
              <w:spacing w:before="120" w:after="240"/>
              <w:rPr>
                <w:rFonts w:ascii="Arial" w:hAnsi="Arial" w:cs="Arial"/>
                <w:lang w:eastAsia="zh-CN"/>
              </w:rPr>
            </w:pPr>
          </w:p>
          <w:p w:rsidR="00DB2D0D" w:rsidRPr="00C11016" w:rsidRDefault="00DB2D0D" w:rsidP="00DB2D0D">
            <w:pPr>
              <w:spacing w:before="120" w:after="240"/>
              <w:rPr>
                <w:rFonts w:ascii="Arial" w:hAnsi="Arial" w:cs="Arial"/>
                <w:b/>
                <w:sz w:val="24"/>
                <w:lang w:eastAsia="zh-CN"/>
              </w:rPr>
            </w:pPr>
          </w:p>
          <w:p w:rsidR="00DB2D0D" w:rsidRPr="00C11016" w:rsidRDefault="00DB2D0D" w:rsidP="00DB2D0D">
            <w:pPr>
              <w:spacing w:before="120" w:after="240"/>
              <w:rPr>
                <w:rFonts w:ascii="Arial" w:hAnsi="Arial" w:cs="Arial"/>
                <w:b/>
                <w:sz w:val="12"/>
                <w:lang w:eastAsia="zh-CN"/>
              </w:rPr>
            </w:pPr>
          </w:p>
        </w:tc>
      </w:tr>
    </w:tbl>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0"/>
      </w:tblGrid>
      <w:tr w:rsidR="004878CA" w:rsidRPr="00C11016" w:rsidTr="00572301">
        <w:trPr>
          <w:trHeight w:hRule="exact" w:val="567"/>
        </w:trPr>
        <w:tc>
          <w:tcPr>
            <w:tcW w:w="15430" w:type="dxa"/>
            <w:shd w:val="clear" w:color="auto" w:fill="C73254"/>
            <w:vAlign w:val="center"/>
          </w:tcPr>
          <w:p w:rsidR="004878CA" w:rsidRPr="00C11016" w:rsidRDefault="00C11016" w:rsidP="007670CA">
            <w:pPr>
              <w:rPr>
                <w:rFonts w:ascii="Arial" w:hAnsi="Arial" w:cs="Arial"/>
                <w:b/>
                <w:sz w:val="24"/>
                <w:lang w:eastAsia="zh-CN"/>
              </w:rPr>
            </w:pPr>
            <w:r w:rsidRPr="00C11016">
              <w:rPr>
                <w:rFonts w:ascii="Arial" w:hAnsi="Arial" w:cs="Arial"/>
                <w:b/>
                <w:color w:val="FFFFFF" w:themeColor="background1"/>
                <w:sz w:val="28"/>
                <w:lang w:eastAsia="zh-TW"/>
              </w:rPr>
              <w:lastRenderedPageBreak/>
              <w:t>黃金海岸健康與知識園區合作夥伴的開發原則草案</w:t>
            </w:r>
          </w:p>
        </w:tc>
      </w:tr>
      <w:tr w:rsidR="004878CA" w:rsidRPr="00C11016" w:rsidTr="00572301">
        <w:tc>
          <w:tcPr>
            <w:tcW w:w="15430" w:type="dxa"/>
          </w:tcPr>
          <w:p w:rsidR="00B9628F" w:rsidRPr="00C11016" w:rsidRDefault="00C11016" w:rsidP="007670CA">
            <w:pPr>
              <w:pStyle w:val="1"/>
              <w:keepNext/>
              <w:numPr>
                <w:ilvl w:val="0"/>
                <w:numId w:val="17"/>
              </w:numPr>
              <w:tabs>
                <w:tab w:val="clear" w:pos="5244"/>
              </w:tabs>
              <w:spacing w:before="120" w:after="120"/>
              <w:ind w:left="714" w:right="0" w:hanging="357"/>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土地用途採用馬賽克方法，可以推動園區內各項活動的整合（即大學、醫療衛生、孵化器、研究、企業、共用辦公室及服務設施）。</w:t>
            </w:r>
            <w:r w:rsidR="00E50B0D" w:rsidRPr="00C11016">
              <w:rPr>
                <w:rFonts w:ascii="Arial" w:eastAsiaTheme="minorEastAsia" w:hAnsi="Arial"/>
                <w:b w:val="0"/>
                <w:sz w:val="22"/>
                <w:szCs w:val="22"/>
                <w:lang w:eastAsia="zh-CN"/>
              </w:rPr>
              <w:t xml:space="preserve"> </w:t>
            </w:r>
          </w:p>
          <w:p w:rsidR="007635C1"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將整個園區內的用途進行整合，以鼓勵</w:t>
            </w:r>
            <w:r w:rsidR="006B7400">
              <w:rPr>
                <w:rFonts w:ascii="Arial" w:eastAsiaTheme="minorEastAsia" w:hAnsi="Arial"/>
                <w:b w:val="0"/>
                <w:sz w:val="22"/>
                <w:szCs w:val="22"/>
                <w:lang w:eastAsia="zh-TW"/>
              </w:rPr>
              <w:t>激活</w:t>
            </w:r>
            <w:r w:rsidRPr="00C11016">
              <w:rPr>
                <w:rFonts w:ascii="Arial" w:eastAsiaTheme="minorEastAsia" w:hAnsi="Arial"/>
                <w:b w:val="0"/>
                <w:sz w:val="22"/>
                <w:szCs w:val="22"/>
                <w:lang w:eastAsia="zh-TW"/>
              </w:rPr>
              <w:t>空間、促進相互合作、推動活動的流動性</w:t>
            </w:r>
            <w:r w:rsidRPr="00C11016">
              <w:rPr>
                <w:rFonts w:ascii="Arial" w:eastAsiaTheme="minorEastAsia" w:hAnsi="Arial"/>
                <w:b w:val="0"/>
                <w:sz w:val="22"/>
                <w:szCs w:val="22"/>
                <w:lang w:eastAsia="zh-TW"/>
              </w:rPr>
              <w:t>——</w:t>
            </w:r>
            <w:r w:rsidRPr="00C11016">
              <w:rPr>
                <w:rFonts w:ascii="Arial" w:eastAsiaTheme="minorEastAsia" w:hAnsi="Arial"/>
                <w:b w:val="0"/>
                <w:sz w:val="22"/>
                <w:szCs w:val="22"/>
                <w:lang w:eastAsia="zh-TW"/>
              </w:rPr>
              <w:t>機構用戶與私營部門之間無縫銜接。</w:t>
            </w:r>
          </w:p>
          <w:p w:rsidR="004878CA"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建築正面主動開放，鼓勵各種商業活動</w:t>
            </w:r>
            <w:r w:rsidRPr="00C11016">
              <w:rPr>
                <w:rFonts w:ascii="Arial" w:eastAsiaTheme="minorEastAsia" w:hAnsi="Arial"/>
                <w:b w:val="0"/>
                <w:sz w:val="22"/>
                <w:szCs w:val="22"/>
                <w:lang w:eastAsia="zh-TW"/>
              </w:rPr>
              <w:t>——</w:t>
            </w:r>
            <w:r w:rsidRPr="00C11016">
              <w:rPr>
                <w:rFonts w:ascii="Arial" w:eastAsiaTheme="minorEastAsia" w:hAnsi="Arial"/>
                <w:b w:val="0"/>
                <w:sz w:val="22"/>
                <w:szCs w:val="22"/>
                <w:lang w:eastAsia="zh-TW"/>
              </w:rPr>
              <w:t>尤其是沿著</w:t>
            </w:r>
            <w:r w:rsidRPr="00C11016">
              <w:rPr>
                <w:rFonts w:ascii="Arial" w:eastAsiaTheme="minorEastAsia" w:hAnsi="Arial"/>
                <w:b w:val="0"/>
                <w:sz w:val="22"/>
                <w:szCs w:val="22"/>
                <w:lang w:eastAsia="zh-TW"/>
              </w:rPr>
              <w:t>Village Way</w:t>
            </w:r>
            <w:r w:rsidRPr="00C11016">
              <w:rPr>
                <w:rFonts w:ascii="Arial" w:eastAsiaTheme="minorEastAsia" w:hAnsi="Arial"/>
                <w:b w:val="0"/>
                <w:sz w:val="22"/>
                <w:szCs w:val="22"/>
                <w:lang w:eastAsia="zh-TW"/>
              </w:rPr>
              <w:t>和</w:t>
            </w:r>
            <w:r w:rsidRPr="00C11016">
              <w:rPr>
                <w:rFonts w:ascii="Arial" w:eastAsiaTheme="minorEastAsia" w:hAnsi="Arial"/>
                <w:b w:val="0"/>
                <w:sz w:val="22"/>
                <w:szCs w:val="22"/>
                <w:lang w:eastAsia="zh-TW"/>
              </w:rPr>
              <w:t>Second Street</w:t>
            </w:r>
            <w:r w:rsidRPr="00C11016">
              <w:rPr>
                <w:rFonts w:ascii="Arial" w:eastAsiaTheme="minorEastAsia" w:hAnsi="Arial"/>
                <w:b w:val="0"/>
                <w:sz w:val="22"/>
                <w:szCs w:val="22"/>
                <w:lang w:eastAsia="zh-TW"/>
              </w:rPr>
              <w:t>兩條街的底層空間。</w:t>
            </w:r>
          </w:p>
          <w:p w:rsidR="004E2B38"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土地開發應發揮其最大開發潛力，並符合黃金海岸健康與知識園區的預期目標，即不能是單層、小面積開發。</w:t>
            </w:r>
          </w:p>
          <w:p w:rsidR="00D42177"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在整個園區內分階段開發，讓企業可以在園區內不斷發展，並確立主要功能區，以保護</w:t>
            </w:r>
            <w:r w:rsidR="0002138A">
              <w:rPr>
                <w:rFonts w:asciiTheme="minorEastAsia" w:eastAsiaTheme="minorEastAsia" w:hAnsiTheme="minorEastAsia"/>
                <w:b w:val="0"/>
                <w:sz w:val="22"/>
                <w:szCs w:val="22"/>
                <w:lang w:eastAsia="zh-TW"/>
              </w:rPr>
              <w:t>「</w:t>
            </w:r>
            <w:r w:rsidRPr="00BC304D">
              <w:rPr>
                <w:rFonts w:asciiTheme="minorEastAsia" w:eastAsiaTheme="minorEastAsia" w:hAnsiTheme="minorEastAsia"/>
                <w:b w:val="0"/>
                <w:sz w:val="22"/>
                <w:szCs w:val="22"/>
                <w:lang w:eastAsia="zh-TW"/>
              </w:rPr>
              <w:t>目標</w:t>
            </w:r>
            <w:r w:rsidR="0002138A">
              <w:rPr>
                <w:rFonts w:asciiTheme="minorEastAsia" w:eastAsiaTheme="minorEastAsia" w:hAnsiTheme="minorEastAsia"/>
                <w:b w:val="0"/>
                <w:sz w:val="22"/>
                <w:szCs w:val="22"/>
                <w:lang w:eastAsia="zh-TW"/>
              </w:rPr>
              <w:t>」</w:t>
            </w:r>
            <w:r w:rsidRPr="00C11016">
              <w:rPr>
                <w:rFonts w:ascii="Arial" w:eastAsiaTheme="minorEastAsia" w:hAnsi="Arial"/>
                <w:b w:val="0"/>
                <w:sz w:val="22"/>
                <w:szCs w:val="22"/>
                <w:lang w:eastAsia="zh-TW"/>
              </w:rPr>
              <w:t>使用者的運營。</w:t>
            </w:r>
          </w:p>
          <w:p w:rsidR="00234FD6"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建築環境應</w:t>
            </w:r>
            <w:r w:rsidR="0002138A">
              <w:rPr>
                <w:rFonts w:ascii="SimSun" w:eastAsia="SimSun" w:hAnsi="SimSun"/>
                <w:b w:val="0"/>
                <w:sz w:val="22"/>
                <w:szCs w:val="22"/>
                <w:lang w:eastAsia="zh-TW"/>
              </w:rPr>
              <w:t>「</w:t>
            </w:r>
            <w:r w:rsidRPr="006B259B">
              <w:rPr>
                <w:rFonts w:ascii="SimSun" w:eastAsia="SimSun" w:hAnsi="SimSun"/>
                <w:b w:val="0"/>
                <w:sz w:val="22"/>
                <w:szCs w:val="22"/>
                <w:lang w:eastAsia="zh-TW"/>
              </w:rPr>
              <w:t>適合</w:t>
            </w:r>
            <w:r w:rsidR="0002138A">
              <w:rPr>
                <w:rFonts w:ascii="SimSun" w:eastAsia="SimSun" w:hAnsi="SimSun"/>
                <w:b w:val="0"/>
                <w:sz w:val="22"/>
                <w:szCs w:val="22"/>
                <w:lang w:eastAsia="zh-TW"/>
              </w:rPr>
              <w:t>」</w:t>
            </w:r>
            <w:r w:rsidRPr="00C11016">
              <w:rPr>
                <w:rFonts w:ascii="Arial" w:eastAsiaTheme="minorEastAsia" w:hAnsi="Arial"/>
                <w:b w:val="0"/>
                <w:sz w:val="22"/>
                <w:szCs w:val="22"/>
                <w:lang w:eastAsia="zh-TW"/>
              </w:rPr>
              <w:t>最終目標使用者。</w:t>
            </w:r>
          </w:p>
          <w:p w:rsidR="00594BFE"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所開發的建築可以為最終用戶提供</w:t>
            </w:r>
            <w:r w:rsidR="0002138A">
              <w:rPr>
                <w:rFonts w:asciiTheme="minorEastAsia" w:eastAsiaTheme="minorEastAsia" w:hAnsiTheme="minorEastAsia"/>
                <w:b w:val="0"/>
                <w:sz w:val="22"/>
                <w:szCs w:val="22"/>
                <w:lang w:eastAsia="zh-TW"/>
              </w:rPr>
              <w:t>「</w:t>
            </w:r>
            <w:r w:rsidRPr="0074578F">
              <w:rPr>
                <w:rFonts w:asciiTheme="minorEastAsia" w:eastAsiaTheme="minorEastAsia" w:hAnsiTheme="minorEastAsia"/>
                <w:b w:val="0"/>
                <w:sz w:val="22"/>
                <w:szCs w:val="22"/>
                <w:lang w:eastAsia="zh-TW"/>
              </w:rPr>
              <w:t>可持續商業租賃</w:t>
            </w:r>
            <w:r w:rsidR="0002138A">
              <w:rPr>
                <w:rFonts w:asciiTheme="minorEastAsia" w:eastAsiaTheme="minorEastAsia" w:hAnsiTheme="minorEastAsia"/>
                <w:b w:val="0"/>
                <w:sz w:val="22"/>
                <w:szCs w:val="22"/>
                <w:lang w:eastAsia="zh-TW"/>
              </w:rPr>
              <w:t>」</w:t>
            </w:r>
            <w:r w:rsidRPr="00C11016">
              <w:rPr>
                <w:rFonts w:ascii="Arial" w:eastAsiaTheme="minorEastAsia" w:hAnsi="Arial"/>
                <w:b w:val="0"/>
                <w:sz w:val="22"/>
                <w:szCs w:val="22"/>
                <w:lang w:eastAsia="zh-TW"/>
              </w:rPr>
              <w:t>安排。</w:t>
            </w:r>
          </w:p>
          <w:p w:rsidR="004878CA"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開發約定</w:t>
            </w:r>
            <w:r w:rsidRPr="00C11016">
              <w:rPr>
                <w:rFonts w:ascii="Arial" w:eastAsiaTheme="minorEastAsia" w:hAnsi="Arial"/>
                <w:b w:val="0"/>
                <w:sz w:val="22"/>
                <w:szCs w:val="22"/>
                <w:lang w:eastAsia="zh-TW"/>
              </w:rPr>
              <w:t>/</w:t>
            </w:r>
            <w:r w:rsidRPr="00C11016">
              <w:rPr>
                <w:rFonts w:ascii="Arial" w:eastAsiaTheme="minorEastAsia" w:hAnsi="Arial"/>
                <w:b w:val="0"/>
                <w:sz w:val="22"/>
                <w:szCs w:val="22"/>
                <w:lang w:eastAsia="zh-TW"/>
              </w:rPr>
              <w:t>合作夥伴關係可以吸引機構投資者，如退休基金。</w:t>
            </w:r>
          </w:p>
          <w:p w:rsidR="00B2251F"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在公交便利的園區中心整合各項活動，打造一個多功能的城市中心。</w:t>
            </w:r>
          </w:p>
          <w:p w:rsidR="00101578"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在沿著主街道（如</w:t>
            </w:r>
            <w:r w:rsidRPr="00C11016">
              <w:rPr>
                <w:rFonts w:ascii="Arial" w:eastAsiaTheme="minorEastAsia" w:hAnsi="Arial"/>
                <w:b w:val="0"/>
                <w:sz w:val="22"/>
                <w:szCs w:val="22"/>
                <w:lang w:eastAsia="zh-TW"/>
              </w:rPr>
              <w:t>Village Way</w:t>
            </w:r>
            <w:r w:rsidRPr="00C11016">
              <w:rPr>
                <w:rFonts w:ascii="Arial" w:eastAsiaTheme="minorEastAsia" w:hAnsi="Arial"/>
                <w:b w:val="0"/>
                <w:sz w:val="22"/>
                <w:szCs w:val="22"/>
                <w:lang w:eastAsia="zh-TW"/>
              </w:rPr>
              <w:t>）的底層空間，鼓勵開展有利於</w:t>
            </w:r>
            <w:r w:rsidR="006B7400">
              <w:rPr>
                <w:rFonts w:ascii="Arial" w:eastAsiaTheme="minorEastAsia" w:hAnsi="Arial"/>
                <w:b w:val="0"/>
                <w:sz w:val="22"/>
                <w:szCs w:val="22"/>
                <w:lang w:eastAsia="zh-TW"/>
              </w:rPr>
              <w:t>激活</w:t>
            </w:r>
            <w:r w:rsidRPr="00C11016">
              <w:rPr>
                <w:rFonts w:ascii="Arial" w:eastAsiaTheme="minorEastAsia" w:hAnsi="Arial"/>
                <w:b w:val="0"/>
                <w:sz w:val="22"/>
                <w:szCs w:val="22"/>
                <w:lang w:eastAsia="zh-TW"/>
              </w:rPr>
              <w:t>地面層的機構性活動</w:t>
            </w:r>
            <w:r w:rsidRPr="00C11016">
              <w:rPr>
                <w:rFonts w:ascii="Arial" w:eastAsiaTheme="minorEastAsia" w:hAnsi="Arial"/>
                <w:b w:val="0"/>
                <w:sz w:val="22"/>
                <w:szCs w:val="22"/>
                <w:lang w:eastAsia="zh-TW"/>
              </w:rPr>
              <w:t> </w:t>
            </w:r>
            <w:r w:rsidRPr="00C11016">
              <w:rPr>
                <w:rFonts w:ascii="Arial" w:eastAsiaTheme="minorEastAsia" w:hAnsi="Arial"/>
                <w:b w:val="0"/>
                <w:sz w:val="22"/>
                <w:szCs w:val="22"/>
                <w:lang w:eastAsia="zh-TW"/>
              </w:rPr>
              <w:t>。</w:t>
            </w:r>
          </w:p>
          <w:p w:rsidR="004878CA"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在大型開發</w:t>
            </w:r>
            <w:r w:rsidR="00094133">
              <w:rPr>
                <w:rFonts w:ascii="Arial" w:eastAsiaTheme="minorEastAsia" w:hAnsi="Arial"/>
                <w:b w:val="0"/>
                <w:sz w:val="22"/>
                <w:szCs w:val="22"/>
                <w:lang w:eastAsia="zh-TW"/>
              </w:rPr>
              <w:t>項目</w:t>
            </w:r>
            <w:r w:rsidRPr="00C11016">
              <w:rPr>
                <w:rFonts w:ascii="Arial" w:eastAsiaTheme="minorEastAsia" w:hAnsi="Arial"/>
                <w:b w:val="0"/>
                <w:sz w:val="22"/>
                <w:szCs w:val="22"/>
                <w:lang w:eastAsia="zh-TW"/>
              </w:rPr>
              <w:t>佔據開發區內的中心地盤時，應鼓勵更精細的地面層入駐分佈。</w:t>
            </w:r>
          </w:p>
          <w:p w:rsidR="004878CA"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鼓勵沿著</w:t>
            </w:r>
            <w:r w:rsidRPr="00C11016">
              <w:rPr>
                <w:rFonts w:ascii="Arial" w:eastAsiaTheme="minorEastAsia" w:hAnsi="Arial"/>
                <w:b w:val="0"/>
                <w:sz w:val="22"/>
                <w:szCs w:val="22"/>
                <w:lang w:eastAsia="zh-TW"/>
              </w:rPr>
              <w:t xml:space="preserve"> Village Way </w:t>
            </w:r>
            <w:r w:rsidRPr="00C11016">
              <w:rPr>
                <w:rFonts w:ascii="Arial" w:eastAsiaTheme="minorEastAsia" w:hAnsi="Arial"/>
                <w:b w:val="0"/>
                <w:sz w:val="22"/>
                <w:szCs w:val="22"/>
                <w:lang w:eastAsia="zh-TW"/>
              </w:rPr>
              <w:t>和</w:t>
            </w:r>
            <w:r w:rsidRPr="00C11016">
              <w:rPr>
                <w:rFonts w:ascii="Arial" w:eastAsiaTheme="minorEastAsia" w:hAnsi="Arial"/>
                <w:b w:val="0"/>
                <w:sz w:val="22"/>
                <w:szCs w:val="22"/>
                <w:lang w:eastAsia="zh-TW"/>
              </w:rPr>
              <w:t xml:space="preserve"> Second Street </w:t>
            </w:r>
            <w:r w:rsidRPr="00C11016">
              <w:rPr>
                <w:rFonts w:ascii="Arial" w:eastAsiaTheme="minorEastAsia" w:hAnsi="Arial"/>
                <w:b w:val="0"/>
                <w:sz w:val="22"/>
                <w:szCs w:val="22"/>
                <w:lang w:eastAsia="zh-TW"/>
              </w:rPr>
              <w:t>兩條街開發混合型租賃建築，以免在單一租戶離開時成為無用空間。</w:t>
            </w:r>
          </w:p>
          <w:p w:rsidR="00120C1B"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靈活空間，具有共用設施，靠近知識型場所、商店</w:t>
            </w:r>
            <w:r w:rsidRPr="00C11016">
              <w:rPr>
                <w:rFonts w:ascii="Arial" w:eastAsiaTheme="minorEastAsia" w:hAnsi="Arial"/>
                <w:b w:val="0"/>
                <w:sz w:val="22"/>
                <w:szCs w:val="22"/>
                <w:lang w:eastAsia="zh-TW"/>
              </w:rPr>
              <w:t>/</w:t>
            </w:r>
            <w:r w:rsidRPr="00C11016">
              <w:rPr>
                <w:rFonts w:ascii="Arial" w:eastAsiaTheme="minorEastAsia" w:hAnsi="Arial"/>
                <w:b w:val="0"/>
                <w:sz w:val="22"/>
                <w:szCs w:val="22"/>
                <w:lang w:eastAsia="zh-TW"/>
              </w:rPr>
              <w:t>咖啡館，可以在知識型環境中進行非正式合作</w:t>
            </w:r>
            <w:r w:rsidRPr="00C11016">
              <w:rPr>
                <w:rFonts w:ascii="Arial" w:eastAsiaTheme="minorEastAsia" w:hAnsi="Arial"/>
                <w:b w:val="0"/>
                <w:sz w:val="22"/>
                <w:szCs w:val="22"/>
                <w:lang w:eastAsia="zh-TW"/>
              </w:rPr>
              <w:t>——</w:t>
            </w:r>
            <w:r w:rsidRPr="00C11016">
              <w:rPr>
                <w:rFonts w:ascii="Arial" w:eastAsiaTheme="minorEastAsia" w:hAnsi="Arial"/>
                <w:b w:val="0"/>
                <w:sz w:val="22"/>
                <w:szCs w:val="22"/>
                <w:lang w:eastAsia="zh-TW"/>
              </w:rPr>
              <w:t>沿著</w:t>
            </w:r>
            <w:r w:rsidRPr="00C11016">
              <w:rPr>
                <w:rFonts w:ascii="Arial" w:eastAsiaTheme="minorEastAsia" w:hAnsi="Arial"/>
                <w:b w:val="0"/>
                <w:sz w:val="22"/>
                <w:szCs w:val="22"/>
                <w:lang w:eastAsia="zh-TW"/>
              </w:rPr>
              <w:t xml:space="preserve"> Village Way</w:t>
            </w:r>
            <w:r w:rsidRPr="00C11016">
              <w:rPr>
                <w:rFonts w:ascii="Arial" w:eastAsiaTheme="minorEastAsia" w:hAnsi="Arial"/>
                <w:b w:val="0"/>
                <w:sz w:val="22"/>
                <w:szCs w:val="22"/>
                <w:lang w:eastAsia="zh-TW"/>
              </w:rPr>
              <w:t>和</w:t>
            </w:r>
            <w:r w:rsidRPr="00C11016">
              <w:rPr>
                <w:rFonts w:ascii="Arial" w:eastAsiaTheme="minorEastAsia" w:hAnsi="Arial"/>
                <w:b w:val="0"/>
                <w:sz w:val="22"/>
                <w:szCs w:val="22"/>
                <w:lang w:eastAsia="zh-TW"/>
              </w:rPr>
              <w:t>Second Street</w:t>
            </w:r>
            <w:r w:rsidRPr="00C11016">
              <w:rPr>
                <w:rFonts w:ascii="Arial" w:eastAsiaTheme="minorEastAsia" w:hAnsi="Arial"/>
                <w:b w:val="0"/>
                <w:sz w:val="22"/>
                <w:szCs w:val="22"/>
                <w:lang w:eastAsia="zh-TW"/>
              </w:rPr>
              <w:t>兩條街。</w:t>
            </w:r>
          </w:p>
          <w:p w:rsidR="00D35F2D"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支持園區內已決定建設和當前已投資的用途以及已確立的活動。</w:t>
            </w:r>
          </w:p>
          <w:p w:rsidR="004878CA"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建築成果應結合可持續性及現代化的設計，並符合更大範圍的園區內其他建築元素的審美與品質。</w:t>
            </w:r>
          </w:p>
          <w:p w:rsidR="004878CA"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鼓勵短期</w:t>
            </w:r>
            <w:r w:rsidR="006B7400">
              <w:rPr>
                <w:rFonts w:ascii="Arial" w:eastAsiaTheme="minorEastAsia" w:hAnsi="Arial"/>
                <w:b w:val="0"/>
                <w:sz w:val="22"/>
                <w:szCs w:val="22"/>
                <w:lang w:eastAsia="zh-TW"/>
              </w:rPr>
              <w:t>激活</w:t>
            </w:r>
            <w:r w:rsidRPr="00C11016">
              <w:rPr>
                <w:rFonts w:ascii="Arial" w:eastAsiaTheme="minorEastAsia" w:hAnsi="Arial"/>
                <w:b w:val="0"/>
                <w:sz w:val="22"/>
                <w:szCs w:val="22"/>
                <w:lang w:eastAsia="zh-TW"/>
              </w:rPr>
              <w:t>空置土地，以促進非正式合作及創新活動，並增強它對潛在租戶的吸引力（即集裝箱概念）。</w:t>
            </w:r>
          </w:p>
          <w:p w:rsidR="00E30847"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鼓勵在建築設計方案中進行公司</w:t>
            </w:r>
            <w:r w:rsidR="0002138A">
              <w:rPr>
                <w:rFonts w:asciiTheme="minorEastAsia" w:eastAsiaTheme="minorEastAsia" w:hAnsiTheme="minorEastAsia"/>
                <w:b w:val="0"/>
                <w:sz w:val="22"/>
                <w:szCs w:val="22"/>
                <w:lang w:eastAsia="zh-TW"/>
              </w:rPr>
              <w:t>「</w:t>
            </w:r>
            <w:r w:rsidRPr="00A67CFD">
              <w:rPr>
                <w:rFonts w:asciiTheme="minorEastAsia" w:eastAsiaTheme="minorEastAsia" w:hAnsiTheme="minorEastAsia"/>
                <w:b w:val="0"/>
                <w:sz w:val="22"/>
                <w:szCs w:val="22"/>
                <w:lang w:eastAsia="zh-TW"/>
              </w:rPr>
              <w:t>品牌</w:t>
            </w:r>
            <w:r w:rsidR="0002138A">
              <w:rPr>
                <w:rFonts w:asciiTheme="minorEastAsia" w:eastAsiaTheme="minorEastAsia" w:hAnsiTheme="minorEastAsia"/>
                <w:b w:val="0"/>
                <w:sz w:val="22"/>
                <w:szCs w:val="22"/>
                <w:lang w:eastAsia="zh-TW"/>
              </w:rPr>
              <w:t>」</w:t>
            </w:r>
            <w:r w:rsidRPr="00C11016">
              <w:rPr>
                <w:rFonts w:ascii="Arial" w:eastAsiaTheme="minorEastAsia" w:hAnsi="Arial"/>
                <w:b w:val="0"/>
                <w:sz w:val="22"/>
                <w:szCs w:val="22"/>
                <w:lang w:eastAsia="zh-TW"/>
              </w:rPr>
              <w:t>建設。</w:t>
            </w:r>
          </w:p>
          <w:p w:rsidR="004878CA" w:rsidRPr="00C11016" w:rsidRDefault="00C11016" w:rsidP="007670CA">
            <w:pPr>
              <w:pStyle w:val="1"/>
              <w:keepNext/>
              <w:numPr>
                <w:ilvl w:val="0"/>
                <w:numId w:val="17"/>
              </w:numPr>
              <w:tabs>
                <w:tab w:val="clear" w:pos="5244"/>
              </w:tabs>
              <w:spacing w:before="120" w:after="120"/>
              <w:ind w:right="0"/>
              <w:outlineLvl w:val="0"/>
              <w:rPr>
                <w:rFonts w:ascii="Arial" w:eastAsiaTheme="minorEastAsia" w:hAnsi="Arial"/>
                <w:b w:val="0"/>
                <w:sz w:val="22"/>
                <w:szCs w:val="22"/>
                <w:lang w:eastAsia="zh-CN"/>
              </w:rPr>
            </w:pPr>
            <w:r w:rsidRPr="00C11016">
              <w:rPr>
                <w:rFonts w:ascii="Arial" w:eastAsiaTheme="minorEastAsia" w:hAnsi="Arial"/>
                <w:b w:val="0"/>
                <w:sz w:val="22"/>
                <w:szCs w:val="22"/>
                <w:lang w:eastAsia="zh-TW"/>
              </w:rPr>
              <w:t>讓此公共區域成為同類開發中與眾不同的一大亮點。</w:t>
            </w:r>
          </w:p>
        </w:tc>
      </w:tr>
    </w:tbl>
    <w:p w:rsidR="00AC1E69" w:rsidRPr="00C11016" w:rsidRDefault="00AC1E69" w:rsidP="00772111">
      <w:pPr>
        <w:rPr>
          <w:rFonts w:ascii="Arial" w:hAnsi="Arial" w:cs="Arial"/>
          <w:sz w:val="2"/>
          <w:lang w:eastAsia="zh-CN"/>
        </w:rPr>
      </w:pPr>
    </w:p>
    <w:sectPr w:rsidR="00AC1E69" w:rsidRPr="00C11016" w:rsidSect="0059304D">
      <w:headerReference w:type="default" r:id="rId8"/>
      <w:pgSz w:w="16838" w:h="11906" w:orient="landscape"/>
      <w:pgMar w:top="720" w:right="67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B7F" w:rsidRDefault="00014B7F" w:rsidP="00471901">
      <w:pPr>
        <w:spacing w:after="0" w:line="240" w:lineRule="auto"/>
      </w:pPr>
      <w:r>
        <w:separator/>
      </w:r>
    </w:p>
  </w:endnote>
  <w:endnote w:type="continuationSeparator" w:id="0">
    <w:p w:rsidR="00014B7F" w:rsidRDefault="00014B7F" w:rsidP="0047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B7F" w:rsidRDefault="00014B7F" w:rsidP="00471901">
      <w:pPr>
        <w:spacing w:after="0" w:line="240" w:lineRule="auto"/>
      </w:pPr>
      <w:r>
        <w:separator/>
      </w:r>
    </w:p>
  </w:footnote>
  <w:footnote w:type="continuationSeparator" w:id="0">
    <w:p w:rsidR="00014B7F" w:rsidRDefault="00014B7F" w:rsidP="0047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6B" w:rsidRDefault="0015026B" w:rsidP="006A4C0F">
    <w:pPr>
      <w:pStyle w:val="a5"/>
    </w:pPr>
    <w:r>
      <w:rPr>
        <w:noProof/>
        <w:lang w:eastAsia="en-AU"/>
      </w:rPr>
      <w:drawing>
        <wp:anchor distT="0" distB="0" distL="114300" distR="114300" simplePos="0" relativeHeight="251662336" behindDoc="0" locked="0" layoutInCell="1" allowOverlap="1">
          <wp:simplePos x="0" y="0"/>
          <wp:positionH relativeFrom="column">
            <wp:posOffset>7546975</wp:posOffset>
          </wp:positionH>
          <wp:positionV relativeFrom="paragraph">
            <wp:posOffset>-250190</wp:posOffset>
          </wp:positionV>
          <wp:extent cx="2087880" cy="4762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H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476250"/>
                  </a:xfrm>
                  <a:prstGeom prst="rect">
                    <a:avLst/>
                  </a:prstGeom>
                </pic:spPr>
              </pic:pic>
            </a:graphicData>
          </a:graphic>
          <wp14:sizeRelH relativeFrom="page">
            <wp14:pctWidth>0</wp14:pctWidth>
          </wp14:sizeRelH>
          <wp14:sizeRelV relativeFrom="page">
            <wp14:pctHeight>0</wp14:pctHeight>
          </wp14:sizeRelV>
        </wp:anchor>
      </w:drawing>
    </w:r>
  </w:p>
  <w:p w:rsidR="0015026B" w:rsidRDefault="0015026B" w:rsidP="006A4C0F">
    <w:pPr>
      <w:pStyle w:val="a5"/>
    </w:pPr>
    <w:r>
      <w:rPr>
        <w:noProof/>
        <w:lang w:eastAsia="en-AU"/>
      </w:rPr>
      <mc:AlternateContent>
        <mc:Choice Requires="wps">
          <w:drawing>
            <wp:anchor distT="0" distB="0" distL="114300" distR="114300" simplePos="0" relativeHeight="251666432" behindDoc="0" locked="0" layoutInCell="1" allowOverlap="1" wp14:anchorId="1842C34E" wp14:editId="544B41EE">
              <wp:simplePos x="0" y="0"/>
              <wp:positionH relativeFrom="margin">
                <wp:posOffset>5080</wp:posOffset>
              </wp:positionH>
              <wp:positionV relativeFrom="paragraph">
                <wp:posOffset>34925</wp:posOffset>
              </wp:positionV>
              <wp:extent cx="9799320" cy="6991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9799320"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26B" w:rsidRPr="00A30E06" w:rsidRDefault="0015026B" w:rsidP="002456CE">
                          <w:pPr>
                            <w:pStyle w:val="a5"/>
                            <w:tabs>
                              <w:tab w:val="clear" w:pos="4513"/>
                              <w:tab w:val="clear" w:pos="9026"/>
                              <w:tab w:val="left" w:pos="930"/>
                            </w:tabs>
                            <w:spacing w:before="120" w:after="120"/>
                            <w:rPr>
                              <w:rFonts w:asciiTheme="minorEastAsia" w:hAnsiTheme="minorEastAsia"/>
                              <w:lang w:eastAsia="zh-CN"/>
                            </w:rPr>
                          </w:pPr>
                          <w:r w:rsidRPr="00A30E06">
                            <w:rPr>
                              <w:rFonts w:asciiTheme="minorEastAsia" w:hAnsiTheme="minorEastAsia" w:cs="Microsoft YaHei" w:hint="eastAsia"/>
                              <w:b/>
                              <w:sz w:val="32"/>
                              <w:szCs w:val="32"/>
                              <w:lang w:eastAsia="zh-TW"/>
                            </w:rPr>
                            <w:t>黃金海岸健康與知識園區（</w:t>
                          </w:r>
                          <w:r w:rsidRPr="00A30E06">
                            <w:rPr>
                              <w:rFonts w:ascii="Arial" w:hAnsi="Arial" w:cs="Arial"/>
                              <w:b/>
                              <w:sz w:val="32"/>
                              <w:szCs w:val="32"/>
                              <w:lang w:eastAsia="zh-TW"/>
                            </w:rPr>
                            <w:t>GCHKP</w:t>
                          </w:r>
                          <w:r w:rsidRPr="00A30E06">
                            <w:rPr>
                              <w:rFonts w:asciiTheme="minorEastAsia" w:hAnsiTheme="minorEastAsia" w:cs="Microsoft YaHei" w:hint="eastAsia"/>
                              <w:b/>
                              <w:sz w:val="32"/>
                              <w:szCs w:val="32"/>
                              <w:lang w:eastAsia="zh-TW"/>
                            </w:rPr>
                            <w:t>）</w:t>
                          </w:r>
                          <w:r w:rsidRPr="00A30E06">
                            <w:rPr>
                              <w:rFonts w:asciiTheme="minorEastAsia" w:hAnsiTheme="minorEastAsia" w:cs="Arial" w:hint="eastAsia"/>
                              <w:b/>
                              <w:sz w:val="32"/>
                              <w:szCs w:val="32"/>
                              <w:lang w:eastAsia="zh-TW"/>
                            </w:rPr>
                            <w:t>招商引資</w:t>
                          </w:r>
                          <w:r w:rsidRPr="00A30E06">
                            <w:rPr>
                              <w:rFonts w:asciiTheme="minorEastAsia" w:hAnsiTheme="minorEastAsia" w:cs="Arial"/>
                              <w:b/>
                              <w:sz w:val="32"/>
                              <w:szCs w:val="32"/>
                              <w:lang w:eastAsia="zh-CN"/>
                            </w:rPr>
                            <w:br/>
                          </w:r>
                          <w:r w:rsidRPr="00A30E06">
                            <w:rPr>
                              <w:rFonts w:asciiTheme="minorEastAsia" w:hAnsiTheme="minorEastAsia" w:cs="Arial" w:hint="eastAsia"/>
                              <w:b/>
                              <w:sz w:val="32"/>
                              <w:szCs w:val="32"/>
                              <w:lang w:eastAsia="zh-TW"/>
                            </w:rPr>
                            <w:t>入駐商戶簡介——開發與租賃</w:t>
                          </w:r>
                        </w:p>
                        <w:p w:rsidR="0015026B" w:rsidRDefault="0015026B" w:rsidP="002456CE">
                          <w:pPr>
                            <w:rPr>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2C34E" id="_x0000_t202" coordsize="21600,21600" o:spt="202" path="m,l,21600r21600,l21600,xe">
              <v:stroke joinstyle="miter"/>
              <v:path gradientshapeok="t" o:connecttype="rect"/>
            </v:shapetype>
            <v:shape id="Text Box 13" o:spid="_x0000_s1026" type="#_x0000_t202" style="position:absolute;margin-left:.4pt;margin-top:2.75pt;width:771.6pt;height:5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" filled="f" stroked="f" strokeweight=".5pt">
              <v:textbox>
                <w:txbxContent>
                  <w:p w:rsidR="0015026B" w:rsidRPr="00A30E06" w:rsidRDefault="0015026B" w:rsidP="002456CE">
                    <w:pPr>
                      <w:pStyle w:val="a5"/>
                      <w:tabs>
                        <w:tab w:val="clear" w:pos="4513"/>
                        <w:tab w:val="clear" w:pos="9026"/>
                        <w:tab w:val="left" w:pos="930"/>
                      </w:tabs>
                      <w:spacing w:before="120" w:after="120"/>
                      <w:rPr>
                        <w:rFonts w:asciiTheme="minorEastAsia" w:hAnsiTheme="minorEastAsia"/>
                        <w:lang w:eastAsia="zh-CN"/>
                      </w:rPr>
                    </w:pPr>
                    <w:r w:rsidRPr="00A30E06">
                      <w:rPr>
                        <w:rFonts w:asciiTheme="minorEastAsia" w:hAnsiTheme="minorEastAsia" w:cs="Microsoft YaHei" w:hint="eastAsia"/>
                        <w:b/>
                        <w:sz w:val="32"/>
                        <w:szCs w:val="32"/>
                        <w:lang w:eastAsia="zh-TW"/>
                      </w:rPr>
                      <w:t>黃金海岸健康與知識園區（</w:t>
                    </w:r>
                    <w:r w:rsidRPr="00A30E06">
                      <w:rPr>
                        <w:rFonts w:ascii="Arial" w:hAnsi="Arial" w:cs="Arial"/>
                        <w:b/>
                        <w:sz w:val="32"/>
                        <w:szCs w:val="32"/>
                        <w:lang w:eastAsia="zh-TW"/>
                      </w:rPr>
                      <w:t>GCHKP</w:t>
                    </w:r>
                    <w:r w:rsidRPr="00A30E06">
                      <w:rPr>
                        <w:rFonts w:asciiTheme="minorEastAsia" w:hAnsiTheme="minorEastAsia" w:cs="Microsoft YaHei" w:hint="eastAsia"/>
                        <w:b/>
                        <w:sz w:val="32"/>
                        <w:szCs w:val="32"/>
                        <w:lang w:eastAsia="zh-TW"/>
                      </w:rPr>
                      <w:t>）</w:t>
                    </w:r>
                    <w:r w:rsidRPr="00A30E06">
                      <w:rPr>
                        <w:rFonts w:asciiTheme="minorEastAsia" w:hAnsiTheme="minorEastAsia" w:cs="Arial" w:hint="eastAsia"/>
                        <w:b/>
                        <w:sz w:val="32"/>
                        <w:szCs w:val="32"/>
                        <w:lang w:eastAsia="zh-TW"/>
                      </w:rPr>
                      <w:t>招商引資</w:t>
                    </w:r>
                    <w:r w:rsidRPr="00A30E06">
                      <w:rPr>
                        <w:rFonts w:asciiTheme="minorEastAsia" w:hAnsiTheme="minorEastAsia" w:cs="Arial"/>
                        <w:b/>
                        <w:sz w:val="32"/>
                        <w:szCs w:val="32"/>
                        <w:lang w:eastAsia="zh-CN"/>
                      </w:rPr>
                      <w:br/>
                    </w:r>
                    <w:r w:rsidRPr="00A30E06">
                      <w:rPr>
                        <w:rFonts w:asciiTheme="minorEastAsia" w:hAnsiTheme="minorEastAsia" w:cs="Arial" w:hint="eastAsia"/>
                        <w:b/>
                        <w:sz w:val="32"/>
                        <w:szCs w:val="32"/>
                        <w:lang w:eastAsia="zh-TW"/>
                      </w:rPr>
                      <w:t>入駐商戶簡介——開發與租賃</w:t>
                    </w:r>
                  </w:p>
                  <w:p w:rsidR="0015026B" w:rsidRDefault="0015026B" w:rsidP="002456CE">
                    <w:pPr>
                      <w:rPr>
                        <w:lang w:eastAsia="zh-CN"/>
                      </w:rPr>
                    </w:pPr>
                  </w:p>
                </w:txbxContent>
              </v:textbox>
              <w10:wrap anchorx="margin"/>
            </v:shape>
          </w:pict>
        </mc:Fallback>
      </mc:AlternateContent>
    </w:r>
    <w:r>
      <w:rPr>
        <w:noProof/>
        <w:lang w:eastAsia="en-AU"/>
      </w:rPr>
      <mc:AlternateContent>
        <mc:Choice Requires="wps">
          <w:drawing>
            <wp:anchor distT="0" distB="0" distL="114300" distR="114300" simplePos="0" relativeHeight="251658239" behindDoc="1" locked="0" layoutInCell="1" allowOverlap="1" wp14:anchorId="12D0EDFC" wp14:editId="7446A107">
              <wp:simplePos x="0" y="0"/>
              <wp:positionH relativeFrom="column">
                <wp:posOffset>-646430</wp:posOffset>
              </wp:positionH>
              <wp:positionV relativeFrom="paragraph">
                <wp:posOffset>153238</wp:posOffset>
              </wp:positionV>
              <wp:extent cx="10873740" cy="638175"/>
              <wp:effectExtent l="0" t="0" r="3810" b="9525"/>
              <wp:wrapNone/>
              <wp:docPr id="3" name="Rectangle 3"/>
              <wp:cNvGraphicFramePr/>
              <a:graphic xmlns:a="http://schemas.openxmlformats.org/drawingml/2006/main">
                <a:graphicData uri="http://schemas.microsoft.com/office/word/2010/wordprocessingShape">
                  <wps:wsp>
                    <wps:cNvSpPr/>
                    <wps:spPr>
                      <a:xfrm>
                        <a:off x="0" y="0"/>
                        <a:ext cx="10873740" cy="6381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367DA" id="Rectangle 3" o:spid="_x0000_s1026" style="position:absolute;margin-left:-50.9pt;margin-top:12.05pt;width:856.2pt;height:5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" fillcolor="#bfbfbf [2412]" stroked="f" strokeweight="2pt"/>
          </w:pict>
        </mc:Fallback>
      </mc:AlternateContent>
    </w:r>
  </w:p>
  <w:p w:rsidR="0015026B" w:rsidRDefault="0015026B" w:rsidP="006A4C0F">
    <w:pPr>
      <w:pStyle w:val="a5"/>
    </w:pPr>
  </w:p>
  <w:p w:rsidR="0015026B" w:rsidRDefault="0015026B" w:rsidP="004878CA">
    <w:pPr>
      <w:pStyle w:val="a5"/>
    </w:pPr>
  </w:p>
  <w:p w:rsidR="0015026B" w:rsidRDefault="0015026B" w:rsidP="004878CA">
    <w:pPr>
      <w:pStyle w:val="a5"/>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-642026</wp:posOffset>
              </wp:positionH>
              <wp:positionV relativeFrom="paragraph">
                <wp:posOffset>249759</wp:posOffset>
              </wp:positionV>
              <wp:extent cx="10873740" cy="97276"/>
              <wp:effectExtent l="0" t="0" r="3810" b="0"/>
              <wp:wrapNone/>
              <wp:docPr id="1" name="Rectangle 1"/>
              <wp:cNvGraphicFramePr/>
              <a:graphic xmlns:a="http://schemas.openxmlformats.org/drawingml/2006/main">
                <a:graphicData uri="http://schemas.microsoft.com/office/word/2010/wordprocessingShape">
                  <wps:wsp>
                    <wps:cNvSpPr/>
                    <wps:spPr>
                      <a:xfrm>
                        <a:off x="0" y="0"/>
                        <a:ext cx="10873740" cy="97276"/>
                      </a:xfrm>
                      <a:prstGeom prst="rect">
                        <a:avLst/>
                      </a:prstGeom>
                      <a:solidFill>
                        <a:srgbClr val="E299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276F5" id="Rectangle 1" o:spid="_x0000_s1026" style="position:absolute;margin-left:-50.55pt;margin-top:19.65pt;width:856.2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" fillcolor="#e299aa" stroked="f" strokeweight="2pt"/>
          </w:pict>
        </mc:Fallback>
      </mc:AlternateContent>
    </w:r>
    <w:r w:rsidRPr="00F75BBA">
      <w:rPr>
        <w:noProof/>
        <w:lang w:eastAsia="en-AU"/>
      </w:rPr>
      <mc:AlternateContent>
        <mc:Choice Requires="wps">
          <w:drawing>
            <wp:anchor distT="0" distB="0" distL="114300" distR="114300" simplePos="0" relativeHeight="251664384" behindDoc="1" locked="0" layoutInCell="1" allowOverlap="1" wp14:anchorId="41D3667D" wp14:editId="660F8EA4">
              <wp:simplePos x="0" y="0"/>
              <wp:positionH relativeFrom="column">
                <wp:posOffset>-646430</wp:posOffset>
              </wp:positionH>
              <wp:positionV relativeFrom="paragraph">
                <wp:posOffset>203403</wp:posOffset>
              </wp:positionV>
              <wp:extent cx="10873740" cy="62230"/>
              <wp:effectExtent l="0" t="0" r="3810" b="0"/>
              <wp:wrapNone/>
              <wp:docPr id="6" name="Rectangle 6"/>
              <wp:cNvGraphicFramePr/>
              <a:graphic xmlns:a="http://schemas.openxmlformats.org/drawingml/2006/main">
                <a:graphicData uri="http://schemas.microsoft.com/office/word/2010/wordprocessingShape">
                  <wps:wsp>
                    <wps:cNvSpPr/>
                    <wps:spPr>
                      <a:xfrm>
                        <a:off x="0" y="0"/>
                        <a:ext cx="10873740" cy="62230"/>
                      </a:xfrm>
                      <a:prstGeom prst="rect">
                        <a:avLst/>
                      </a:prstGeom>
                      <a:solidFill>
                        <a:srgbClr val="C732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026B" w:rsidRDefault="0015026B" w:rsidP="00245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667D" id="Rectangle 6" o:spid="_x0000_s1027" style="position:absolute;margin-left:-50.9pt;margin-top:16pt;width:856.2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" fillcolor="#c73254" stroked="f" strokeweight="2pt">
              <v:textbox>
                <w:txbxContent>
                  <w:p w:rsidR="0015026B" w:rsidRDefault="0015026B" w:rsidP="002456CE">
                    <w:pPr>
                      <w:jc w:val="center"/>
                    </w:pPr>
                  </w:p>
                </w:txbxContent>
              </v:textbox>
            </v:rect>
          </w:pict>
        </mc:Fallback>
      </mc:AlternateContent>
    </w:r>
  </w:p>
  <w:p w:rsidR="0015026B" w:rsidRDefault="0015026B" w:rsidP="004878CA">
    <w:pPr>
      <w:pStyle w:val="a5"/>
    </w:pPr>
  </w:p>
  <w:p w:rsidR="0015026B" w:rsidRPr="006A4C0F" w:rsidRDefault="0015026B" w:rsidP="004878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3FAC"/>
    <w:multiLevelType w:val="hybridMultilevel"/>
    <w:tmpl w:val="5C94118A"/>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C3348A"/>
    <w:multiLevelType w:val="hybridMultilevel"/>
    <w:tmpl w:val="55D67658"/>
    <w:lvl w:ilvl="0" w:tplc="A948BC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A00B7F"/>
    <w:multiLevelType w:val="multilevel"/>
    <w:tmpl w:val="FE18A512"/>
    <w:styleLink w:val="WM"/>
    <w:lvl w:ilvl="0">
      <w:start w:val="1"/>
      <w:numFmt w:val="bullet"/>
      <w:lvlText w:val=" "/>
      <w:lvlJc w:val="left"/>
      <w:pPr>
        <w:ind w:left="360" w:hanging="360"/>
      </w:pPr>
      <w:rPr>
        <w:rFonts w:ascii="Arial" w:hAnsi="Arial" w:hint="default"/>
        <w:b/>
        <w:color w:val="FFFFFF" w:themeColor="background1"/>
        <w:sz w:val="28"/>
      </w:rPr>
    </w:lvl>
    <w:lvl w:ilvl="1">
      <w:start w:val="1"/>
      <w:numFmt w:val="decimal"/>
      <w:lvlText w:val="%2)"/>
      <w:lvlJc w:val="left"/>
      <w:pPr>
        <w:ind w:left="720" w:hanging="360"/>
      </w:pPr>
      <w:rPr>
        <w:rFonts w:ascii="Arial" w:hAnsi="Arial" w:hint="default"/>
        <w:color w:val="FFFFFF" w:themeColor="background1"/>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A81E6F"/>
    <w:multiLevelType w:val="hybridMultilevel"/>
    <w:tmpl w:val="E1DEA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424E07"/>
    <w:multiLevelType w:val="multilevel"/>
    <w:tmpl w:val="5B2AF17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42E5F95"/>
    <w:multiLevelType w:val="hybridMultilevel"/>
    <w:tmpl w:val="6EC26058"/>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E161CB"/>
    <w:multiLevelType w:val="multilevel"/>
    <w:tmpl w:val="602277C8"/>
    <w:lvl w:ilvl="0">
      <w:start w:val="1"/>
      <w:numFmt w:val="decimal"/>
      <w:lvlText w:val="%1."/>
      <w:lvlJc w:val="left"/>
      <w:pPr>
        <w:ind w:left="360" w:hanging="360"/>
      </w:pPr>
      <w:rPr>
        <w:rFonts w:ascii="Arial" w:hAnsi="Arial" w:hint="default"/>
        <w:b/>
        <w:i w:val="0"/>
        <w:color w:val="FFFFFF" w:themeColor="background1"/>
        <w:sz w:val="28"/>
      </w:rPr>
    </w:lvl>
    <w:lvl w:ilvl="1">
      <w:start w:val="1"/>
      <w:numFmt w:val="decimal"/>
      <w:lvlText w:val="%2)"/>
      <w:lvlJc w:val="left"/>
      <w:pPr>
        <w:ind w:left="720" w:hanging="360"/>
      </w:pPr>
      <w:rPr>
        <w:rFonts w:ascii="Arial" w:hAnsi="Arial" w:hint="default"/>
        <w:color w:val="FFFFFF" w:themeColor="background1"/>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026496"/>
    <w:multiLevelType w:val="hybridMultilevel"/>
    <w:tmpl w:val="4A1EC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D20EF6"/>
    <w:multiLevelType w:val="hybridMultilevel"/>
    <w:tmpl w:val="99747DF8"/>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D763442"/>
    <w:multiLevelType w:val="multilevel"/>
    <w:tmpl w:val="0C09001F"/>
    <w:styleLink w:val="Style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AF7631"/>
    <w:multiLevelType w:val="hybridMultilevel"/>
    <w:tmpl w:val="33D6056A"/>
    <w:lvl w:ilvl="0" w:tplc="C2D87AB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643C52"/>
    <w:multiLevelType w:val="hybridMultilevel"/>
    <w:tmpl w:val="D2E8CA84"/>
    <w:lvl w:ilvl="0" w:tplc="A948BC0A">
      <w:start w:val="1"/>
      <w:numFmt w:val="lowerLetter"/>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C70727"/>
    <w:multiLevelType w:val="hybridMultilevel"/>
    <w:tmpl w:val="44E4401C"/>
    <w:lvl w:ilvl="0" w:tplc="A412B1B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8067D1"/>
    <w:multiLevelType w:val="hybridMultilevel"/>
    <w:tmpl w:val="0F383B6E"/>
    <w:lvl w:ilvl="0" w:tplc="F2F09326">
      <w:start w:val="8"/>
      <w:numFmt w:val="decimal"/>
      <w:lvlText w:val="%1."/>
      <w:lvlJc w:val="left"/>
      <w:pPr>
        <w:ind w:left="2024" w:hanging="360"/>
      </w:pPr>
      <w:rPr>
        <w:rFonts w:hint="default"/>
      </w:rPr>
    </w:lvl>
    <w:lvl w:ilvl="1" w:tplc="0C090019" w:tentative="1">
      <w:start w:val="1"/>
      <w:numFmt w:val="lowerLetter"/>
      <w:lvlText w:val="%2."/>
      <w:lvlJc w:val="left"/>
      <w:pPr>
        <w:ind w:left="2744" w:hanging="360"/>
      </w:pPr>
    </w:lvl>
    <w:lvl w:ilvl="2" w:tplc="0C09001B" w:tentative="1">
      <w:start w:val="1"/>
      <w:numFmt w:val="lowerRoman"/>
      <w:lvlText w:val="%3."/>
      <w:lvlJc w:val="right"/>
      <w:pPr>
        <w:ind w:left="3464" w:hanging="180"/>
      </w:pPr>
    </w:lvl>
    <w:lvl w:ilvl="3" w:tplc="0C09000F" w:tentative="1">
      <w:start w:val="1"/>
      <w:numFmt w:val="decimal"/>
      <w:lvlText w:val="%4."/>
      <w:lvlJc w:val="left"/>
      <w:pPr>
        <w:ind w:left="4184" w:hanging="360"/>
      </w:pPr>
    </w:lvl>
    <w:lvl w:ilvl="4" w:tplc="0C090019" w:tentative="1">
      <w:start w:val="1"/>
      <w:numFmt w:val="lowerLetter"/>
      <w:lvlText w:val="%5."/>
      <w:lvlJc w:val="left"/>
      <w:pPr>
        <w:ind w:left="4904" w:hanging="360"/>
      </w:pPr>
    </w:lvl>
    <w:lvl w:ilvl="5" w:tplc="0C09001B" w:tentative="1">
      <w:start w:val="1"/>
      <w:numFmt w:val="lowerRoman"/>
      <w:lvlText w:val="%6."/>
      <w:lvlJc w:val="right"/>
      <w:pPr>
        <w:ind w:left="5624" w:hanging="180"/>
      </w:pPr>
    </w:lvl>
    <w:lvl w:ilvl="6" w:tplc="0C09000F" w:tentative="1">
      <w:start w:val="1"/>
      <w:numFmt w:val="decimal"/>
      <w:lvlText w:val="%7."/>
      <w:lvlJc w:val="left"/>
      <w:pPr>
        <w:ind w:left="6344" w:hanging="360"/>
      </w:pPr>
    </w:lvl>
    <w:lvl w:ilvl="7" w:tplc="0C090019" w:tentative="1">
      <w:start w:val="1"/>
      <w:numFmt w:val="lowerLetter"/>
      <w:lvlText w:val="%8."/>
      <w:lvlJc w:val="left"/>
      <w:pPr>
        <w:ind w:left="7064" w:hanging="360"/>
      </w:pPr>
    </w:lvl>
    <w:lvl w:ilvl="8" w:tplc="0C09001B" w:tentative="1">
      <w:start w:val="1"/>
      <w:numFmt w:val="lowerRoman"/>
      <w:lvlText w:val="%9."/>
      <w:lvlJc w:val="right"/>
      <w:pPr>
        <w:ind w:left="7784" w:hanging="180"/>
      </w:pPr>
    </w:lvl>
  </w:abstractNum>
  <w:abstractNum w:abstractNumId="14" w15:restartNumberingAfterBreak="0">
    <w:nsid w:val="58FD2959"/>
    <w:multiLevelType w:val="hybridMultilevel"/>
    <w:tmpl w:val="D0607EDE"/>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B650D3C"/>
    <w:multiLevelType w:val="hybridMultilevel"/>
    <w:tmpl w:val="E5709586"/>
    <w:lvl w:ilvl="0" w:tplc="7182E8B2">
      <w:start w:val="1"/>
      <w:numFmt w:val="decimal"/>
      <w:lvlText w:val="%1."/>
      <w:lvlJc w:val="left"/>
      <w:pPr>
        <w:ind w:left="72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4DC264C"/>
    <w:multiLevelType w:val="hybridMultilevel"/>
    <w:tmpl w:val="73423C2C"/>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5A82166"/>
    <w:multiLevelType w:val="hybridMultilevel"/>
    <w:tmpl w:val="E47026CE"/>
    <w:lvl w:ilvl="0" w:tplc="7182E8B2">
      <w:start w:val="1"/>
      <w:numFmt w:val="decimal"/>
      <w:lvlText w:val="%1."/>
      <w:lvlJc w:val="left"/>
      <w:pPr>
        <w:ind w:left="72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BE74572"/>
    <w:multiLevelType w:val="multilevel"/>
    <w:tmpl w:val="DCA4405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F0E1A67"/>
    <w:multiLevelType w:val="hybridMultilevel"/>
    <w:tmpl w:val="1598CF22"/>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9"/>
  </w:num>
  <w:num w:numId="3">
    <w:abstractNumId w:val="3"/>
  </w:num>
  <w:num w:numId="4">
    <w:abstractNumId w:val="18"/>
  </w:num>
  <w:num w:numId="5">
    <w:abstractNumId w:val="11"/>
  </w:num>
  <w:num w:numId="6">
    <w:abstractNumId w:val="1"/>
  </w:num>
  <w:num w:numId="7">
    <w:abstractNumId w:val="14"/>
  </w:num>
  <w:num w:numId="8">
    <w:abstractNumId w:val="19"/>
  </w:num>
  <w:num w:numId="9">
    <w:abstractNumId w:val="16"/>
  </w:num>
  <w:num w:numId="10">
    <w:abstractNumId w:val="12"/>
  </w:num>
  <w:num w:numId="11">
    <w:abstractNumId w:val="8"/>
  </w:num>
  <w:num w:numId="12">
    <w:abstractNumId w:val="13"/>
  </w:num>
  <w:num w:numId="13">
    <w:abstractNumId w:val="5"/>
  </w:num>
  <w:num w:numId="14">
    <w:abstractNumId w:val="10"/>
  </w:num>
  <w:num w:numId="15">
    <w:abstractNumId w:val="0"/>
  </w:num>
  <w:num w:numId="16">
    <w:abstractNumId w:val="17"/>
  </w:num>
  <w:num w:numId="17">
    <w:abstractNumId w:val="15"/>
  </w:num>
  <w:num w:numId="18">
    <w:abstractNumId w:val="2"/>
  </w:num>
  <w:num w:numId="19">
    <w:abstractNumId w:val="6"/>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01"/>
    <w:rsid w:val="0000169A"/>
    <w:rsid w:val="0000448C"/>
    <w:rsid w:val="00005B8A"/>
    <w:rsid w:val="00014B7F"/>
    <w:rsid w:val="00020223"/>
    <w:rsid w:val="00021152"/>
    <w:rsid w:val="0002138A"/>
    <w:rsid w:val="00025722"/>
    <w:rsid w:val="00027CDB"/>
    <w:rsid w:val="0003479C"/>
    <w:rsid w:val="00050E6E"/>
    <w:rsid w:val="00060CE0"/>
    <w:rsid w:val="0006177D"/>
    <w:rsid w:val="000618FA"/>
    <w:rsid w:val="00064A5E"/>
    <w:rsid w:val="00066A27"/>
    <w:rsid w:val="0006755A"/>
    <w:rsid w:val="00076350"/>
    <w:rsid w:val="00086EEA"/>
    <w:rsid w:val="00094133"/>
    <w:rsid w:val="000A14ED"/>
    <w:rsid w:val="000A28DC"/>
    <w:rsid w:val="000A320F"/>
    <w:rsid w:val="000A342F"/>
    <w:rsid w:val="000A4188"/>
    <w:rsid w:val="000A519B"/>
    <w:rsid w:val="000B602F"/>
    <w:rsid w:val="000B6F4B"/>
    <w:rsid w:val="000B70E8"/>
    <w:rsid w:val="000C1E15"/>
    <w:rsid w:val="000C2BE8"/>
    <w:rsid w:val="000C3D61"/>
    <w:rsid w:val="000D31B4"/>
    <w:rsid w:val="000E5374"/>
    <w:rsid w:val="000E5F02"/>
    <w:rsid w:val="000E6A97"/>
    <w:rsid w:val="000F44CB"/>
    <w:rsid w:val="000F557B"/>
    <w:rsid w:val="00101578"/>
    <w:rsid w:val="00102457"/>
    <w:rsid w:val="00105D79"/>
    <w:rsid w:val="00111CAF"/>
    <w:rsid w:val="00111EB0"/>
    <w:rsid w:val="0011337F"/>
    <w:rsid w:val="00113D7D"/>
    <w:rsid w:val="00120C1B"/>
    <w:rsid w:val="00130CE6"/>
    <w:rsid w:val="00131F69"/>
    <w:rsid w:val="00133C99"/>
    <w:rsid w:val="0013576C"/>
    <w:rsid w:val="00136C14"/>
    <w:rsid w:val="00136D3C"/>
    <w:rsid w:val="00142853"/>
    <w:rsid w:val="00145276"/>
    <w:rsid w:val="0015026B"/>
    <w:rsid w:val="00156CAE"/>
    <w:rsid w:val="0016277E"/>
    <w:rsid w:val="00163804"/>
    <w:rsid w:val="00172BD6"/>
    <w:rsid w:val="00181AA3"/>
    <w:rsid w:val="001840B6"/>
    <w:rsid w:val="00192371"/>
    <w:rsid w:val="00193234"/>
    <w:rsid w:val="00193DB1"/>
    <w:rsid w:val="0019601D"/>
    <w:rsid w:val="001A1BE0"/>
    <w:rsid w:val="001A2B03"/>
    <w:rsid w:val="001A48AE"/>
    <w:rsid w:val="001A4C08"/>
    <w:rsid w:val="001A6EB3"/>
    <w:rsid w:val="001B42DB"/>
    <w:rsid w:val="001C0742"/>
    <w:rsid w:val="001C18C7"/>
    <w:rsid w:val="001D025F"/>
    <w:rsid w:val="001D40E7"/>
    <w:rsid w:val="001D60FD"/>
    <w:rsid w:val="001D728E"/>
    <w:rsid w:val="001D78C3"/>
    <w:rsid w:val="001E2D6F"/>
    <w:rsid w:val="001F14B2"/>
    <w:rsid w:val="001F4E7C"/>
    <w:rsid w:val="001F6523"/>
    <w:rsid w:val="00223B16"/>
    <w:rsid w:val="00224DE9"/>
    <w:rsid w:val="002252D6"/>
    <w:rsid w:val="00226DBF"/>
    <w:rsid w:val="00230742"/>
    <w:rsid w:val="00234848"/>
    <w:rsid w:val="00234FD6"/>
    <w:rsid w:val="0024125A"/>
    <w:rsid w:val="002456CE"/>
    <w:rsid w:val="00257C8D"/>
    <w:rsid w:val="002621DF"/>
    <w:rsid w:val="002639AE"/>
    <w:rsid w:val="00266C06"/>
    <w:rsid w:val="002817EC"/>
    <w:rsid w:val="00282206"/>
    <w:rsid w:val="00282587"/>
    <w:rsid w:val="00284859"/>
    <w:rsid w:val="0028755A"/>
    <w:rsid w:val="002902ED"/>
    <w:rsid w:val="00290983"/>
    <w:rsid w:val="00292286"/>
    <w:rsid w:val="002A1E80"/>
    <w:rsid w:val="002A3C93"/>
    <w:rsid w:val="002B1720"/>
    <w:rsid w:val="002B3CA2"/>
    <w:rsid w:val="002B56A1"/>
    <w:rsid w:val="002B66E3"/>
    <w:rsid w:val="002C6492"/>
    <w:rsid w:val="002D508D"/>
    <w:rsid w:val="002E0E86"/>
    <w:rsid w:val="002E1559"/>
    <w:rsid w:val="002E344F"/>
    <w:rsid w:val="002F0A65"/>
    <w:rsid w:val="002F3911"/>
    <w:rsid w:val="002F652D"/>
    <w:rsid w:val="00300A3B"/>
    <w:rsid w:val="00303F8D"/>
    <w:rsid w:val="003049BC"/>
    <w:rsid w:val="003050DF"/>
    <w:rsid w:val="00312455"/>
    <w:rsid w:val="00321192"/>
    <w:rsid w:val="00322024"/>
    <w:rsid w:val="0032473E"/>
    <w:rsid w:val="0033227D"/>
    <w:rsid w:val="00342F34"/>
    <w:rsid w:val="00342F3E"/>
    <w:rsid w:val="00342FF9"/>
    <w:rsid w:val="00343FCC"/>
    <w:rsid w:val="0035363A"/>
    <w:rsid w:val="003706E7"/>
    <w:rsid w:val="00380105"/>
    <w:rsid w:val="00380B33"/>
    <w:rsid w:val="003851EA"/>
    <w:rsid w:val="00391B3A"/>
    <w:rsid w:val="003A0DC5"/>
    <w:rsid w:val="003A3665"/>
    <w:rsid w:val="003A7D2F"/>
    <w:rsid w:val="003B1CF3"/>
    <w:rsid w:val="003B4C2F"/>
    <w:rsid w:val="003B5E79"/>
    <w:rsid w:val="003B7353"/>
    <w:rsid w:val="003B735A"/>
    <w:rsid w:val="003B7949"/>
    <w:rsid w:val="003C3437"/>
    <w:rsid w:val="003C5020"/>
    <w:rsid w:val="003E0189"/>
    <w:rsid w:val="003E27CF"/>
    <w:rsid w:val="003E2A65"/>
    <w:rsid w:val="003F4BCB"/>
    <w:rsid w:val="00407D0B"/>
    <w:rsid w:val="00412DA1"/>
    <w:rsid w:val="0041399A"/>
    <w:rsid w:val="00420228"/>
    <w:rsid w:val="00426F15"/>
    <w:rsid w:val="00434F20"/>
    <w:rsid w:val="00452D93"/>
    <w:rsid w:val="004563AD"/>
    <w:rsid w:val="00460A5D"/>
    <w:rsid w:val="00463E82"/>
    <w:rsid w:val="00464AE5"/>
    <w:rsid w:val="00470889"/>
    <w:rsid w:val="00471097"/>
    <w:rsid w:val="00471901"/>
    <w:rsid w:val="0048096F"/>
    <w:rsid w:val="00481187"/>
    <w:rsid w:val="00481F01"/>
    <w:rsid w:val="004825C3"/>
    <w:rsid w:val="004834DF"/>
    <w:rsid w:val="004861BB"/>
    <w:rsid w:val="0048661E"/>
    <w:rsid w:val="004878CA"/>
    <w:rsid w:val="00487F8D"/>
    <w:rsid w:val="00490E7B"/>
    <w:rsid w:val="00491037"/>
    <w:rsid w:val="004944B2"/>
    <w:rsid w:val="0049788B"/>
    <w:rsid w:val="004A0A24"/>
    <w:rsid w:val="004A7595"/>
    <w:rsid w:val="004B2AFE"/>
    <w:rsid w:val="004B4304"/>
    <w:rsid w:val="004D07EF"/>
    <w:rsid w:val="004D19F6"/>
    <w:rsid w:val="004D3684"/>
    <w:rsid w:val="004D689D"/>
    <w:rsid w:val="004E2B38"/>
    <w:rsid w:val="004E51C2"/>
    <w:rsid w:val="004E7324"/>
    <w:rsid w:val="004E7328"/>
    <w:rsid w:val="004F15B0"/>
    <w:rsid w:val="00502304"/>
    <w:rsid w:val="00511A60"/>
    <w:rsid w:val="005136E3"/>
    <w:rsid w:val="00525369"/>
    <w:rsid w:val="0053071C"/>
    <w:rsid w:val="00535EEC"/>
    <w:rsid w:val="00535F4D"/>
    <w:rsid w:val="00541CF9"/>
    <w:rsid w:val="00541D5C"/>
    <w:rsid w:val="00542232"/>
    <w:rsid w:val="0055131F"/>
    <w:rsid w:val="00552189"/>
    <w:rsid w:val="00554CFA"/>
    <w:rsid w:val="00572301"/>
    <w:rsid w:val="00574DB6"/>
    <w:rsid w:val="00576D19"/>
    <w:rsid w:val="0057737F"/>
    <w:rsid w:val="00580E4F"/>
    <w:rsid w:val="00581C2D"/>
    <w:rsid w:val="00586D9F"/>
    <w:rsid w:val="00587924"/>
    <w:rsid w:val="00590BB4"/>
    <w:rsid w:val="0059304D"/>
    <w:rsid w:val="00594BFE"/>
    <w:rsid w:val="00597508"/>
    <w:rsid w:val="005A0B55"/>
    <w:rsid w:val="005A1954"/>
    <w:rsid w:val="005A2027"/>
    <w:rsid w:val="005A2355"/>
    <w:rsid w:val="005A5491"/>
    <w:rsid w:val="005A5A94"/>
    <w:rsid w:val="005A660F"/>
    <w:rsid w:val="005B11B5"/>
    <w:rsid w:val="005B2102"/>
    <w:rsid w:val="005C140B"/>
    <w:rsid w:val="005C19A2"/>
    <w:rsid w:val="005C2520"/>
    <w:rsid w:val="005D5576"/>
    <w:rsid w:val="005D5607"/>
    <w:rsid w:val="005D57F9"/>
    <w:rsid w:val="005D72B7"/>
    <w:rsid w:val="005E6677"/>
    <w:rsid w:val="005E74F1"/>
    <w:rsid w:val="005F3523"/>
    <w:rsid w:val="00600F1C"/>
    <w:rsid w:val="00602275"/>
    <w:rsid w:val="0060425A"/>
    <w:rsid w:val="00604D26"/>
    <w:rsid w:val="00604FBE"/>
    <w:rsid w:val="006056E9"/>
    <w:rsid w:val="00610C93"/>
    <w:rsid w:val="006115C4"/>
    <w:rsid w:val="00612C81"/>
    <w:rsid w:val="00617A67"/>
    <w:rsid w:val="00622C8A"/>
    <w:rsid w:val="00626C65"/>
    <w:rsid w:val="00633371"/>
    <w:rsid w:val="00640582"/>
    <w:rsid w:val="00641185"/>
    <w:rsid w:val="006426FB"/>
    <w:rsid w:val="006474AC"/>
    <w:rsid w:val="00651EBE"/>
    <w:rsid w:val="006554BA"/>
    <w:rsid w:val="0066201B"/>
    <w:rsid w:val="00662444"/>
    <w:rsid w:val="006746F3"/>
    <w:rsid w:val="006775C9"/>
    <w:rsid w:val="00682B52"/>
    <w:rsid w:val="00682C45"/>
    <w:rsid w:val="0069312C"/>
    <w:rsid w:val="0069437C"/>
    <w:rsid w:val="0069530C"/>
    <w:rsid w:val="006969B4"/>
    <w:rsid w:val="006A05E1"/>
    <w:rsid w:val="006A0A7B"/>
    <w:rsid w:val="006A2A19"/>
    <w:rsid w:val="006A4C0F"/>
    <w:rsid w:val="006A5AFA"/>
    <w:rsid w:val="006B10E1"/>
    <w:rsid w:val="006B259B"/>
    <w:rsid w:val="006B2611"/>
    <w:rsid w:val="006B4316"/>
    <w:rsid w:val="006B4A65"/>
    <w:rsid w:val="006B653B"/>
    <w:rsid w:val="006B7400"/>
    <w:rsid w:val="006C1D1F"/>
    <w:rsid w:val="006C2A57"/>
    <w:rsid w:val="006C38B2"/>
    <w:rsid w:val="006D0DCF"/>
    <w:rsid w:val="006E3A23"/>
    <w:rsid w:val="006E67B7"/>
    <w:rsid w:val="006F4FD7"/>
    <w:rsid w:val="006F5E78"/>
    <w:rsid w:val="00700A12"/>
    <w:rsid w:val="00700A13"/>
    <w:rsid w:val="00700F83"/>
    <w:rsid w:val="007056C7"/>
    <w:rsid w:val="00720833"/>
    <w:rsid w:val="00725D1E"/>
    <w:rsid w:val="007275B9"/>
    <w:rsid w:val="00727A0D"/>
    <w:rsid w:val="00732DD6"/>
    <w:rsid w:val="00734379"/>
    <w:rsid w:val="00737F0C"/>
    <w:rsid w:val="0074493D"/>
    <w:rsid w:val="0074578F"/>
    <w:rsid w:val="00755237"/>
    <w:rsid w:val="007579E7"/>
    <w:rsid w:val="007635C1"/>
    <w:rsid w:val="007643AD"/>
    <w:rsid w:val="007670CA"/>
    <w:rsid w:val="007716F4"/>
    <w:rsid w:val="00772111"/>
    <w:rsid w:val="007911D5"/>
    <w:rsid w:val="00791F83"/>
    <w:rsid w:val="00796FC8"/>
    <w:rsid w:val="00797785"/>
    <w:rsid w:val="007A195B"/>
    <w:rsid w:val="007A364A"/>
    <w:rsid w:val="007A40C9"/>
    <w:rsid w:val="007A65E8"/>
    <w:rsid w:val="007A7E41"/>
    <w:rsid w:val="007B1A88"/>
    <w:rsid w:val="007B5323"/>
    <w:rsid w:val="007B64FC"/>
    <w:rsid w:val="007C2F37"/>
    <w:rsid w:val="007D0C18"/>
    <w:rsid w:val="007D3319"/>
    <w:rsid w:val="007D5EF9"/>
    <w:rsid w:val="007E190A"/>
    <w:rsid w:val="007E3FE6"/>
    <w:rsid w:val="007E74F5"/>
    <w:rsid w:val="007F5F36"/>
    <w:rsid w:val="00807789"/>
    <w:rsid w:val="00807A1F"/>
    <w:rsid w:val="00811BAE"/>
    <w:rsid w:val="00815BE3"/>
    <w:rsid w:val="008206D5"/>
    <w:rsid w:val="00822250"/>
    <w:rsid w:val="0082352B"/>
    <w:rsid w:val="00824DC2"/>
    <w:rsid w:val="00830378"/>
    <w:rsid w:val="008331A9"/>
    <w:rsid w:val="00834266"/>
    <w:rsid w:val="008349BE"/>
    <w:rsid w:val="00840165"/>
    <w:rsid w:val="00842781"/>
    <w:rsid w:val="00845DB1"/>
    <w:rsid w:val="00850315"/>
    <w:rsid w:val="00850B0B"/>
    <w:rsid w:val="008518C8"/>
    <w:rsid w:val="00862E02"/>
    <w:rsid w:val="00865EF7"/>
    <w:rsid w:val="008667A0"/>
    <w:rsid w:val="0087184A"/>
    <w:rsid w:val="00871BC3"/>
    <w:rsid w:val="00875C6D"/>
    <w:rsid w:val="0087788A"/>
    <w:rsid w:val="008818B7"/>
    <w:rsid w:val="00883CD0"/>
    <w:rsid w:val="0088678F"/>
    <w:rsid w:val="00891FC6"/>
    <w:rsid w:val="008A144A"/>
    <w:rsid w:val="008A1CA1"/>
    <w:rsid w:val="008A440D"/>
    <w:rsid w:val="008A5A9D"/>
    <w:rsid w:val="008A6A95"/>
    <w:rsid w:val="008B093A"/>
    <w:rsid w:val="008B1EDE"/>
    <w:rsid w:val="008B6950"/>
    <w:rsid w:val="008C25C5"/>
    <w:rsid w:val="008C6190"/>
    <w:rsid w:val="008C7FC1"/>
    <w:rsid w:val="008D36D3"/>
    <w:rsid w:val="008D4F8D"/>
    <w:rsid w:val="008E2D3B"/>
    <w:rsid w:val="0090027B"/>
    <w:rsid w:val="00901CA7"/>
    <w:rsid w:val="00902036"/>
    <w:rsid w:val="009070DB"/>
    <w:rsid w:val="00911EED"/>
    <w:rsid w:val="00913843"/>
    <w:rsid w:val="009154FF"/>
    <w:rsid w:val="00935F3A"/>
    <w:rsid w:val="00951715"/>
    <w:rsid w:val="00952762"/>
    <w:rsid w:val="00954344"/>
    <w:rsid w:val="0095576C"/>
    <w:rsid w:val="00966BD6"/>
    <w:rsid w:val="00971B41"/>
    <w:rsid w:val="00972223"/>
    <w:rsid w:val="0097274D"/>
    <w:rsid w:val="00982637"/>
    <w:rsid w:val="0099027D"/>
    <w:rsid w:val="009942AE"/>
    <w:rsid w:val="00995F47"/>
    <w:rsid w:val="009A0BFB"/>
    <w:rsid w:val="009A2DBB"/>
    <w:rsid w:val="009A541E"/>
    <w:rsid w:val="009B5892"/>
    <w:rsid w:val="009B6A34"/>
    <w:rsid w:val="009C0008"/>
    <w:rsid w:val="009C1466"/>
    <w:rsid w:val="009C1B1D"/>
    <w:rsid w:val="009C2B10"/>
    <w:rsid w:val="009C72A7"/>
    <w:rsid w:val="009D4241"/>
    <w:rsid w:val="009D6DA0"/>
    <w:rsid w:val="009E1FBF"/>
    <w:rsid w:val="009E3139"/>
    <w:rsid w:val="009F11B8"/>
    <w:rsid w:val="009F16A7"/>
    <w:rsid w:val="009F2B40"/>
    <w:rsid w:val="009F3B8D"/>
    <w:rsid w:val="009F795B"/>
    <w:rsid w:val="00A005C5"/>
    <w:rsid w:val="00A0074D"/>
    <w:rsid w:val="00A1534B"/>
    <w:rsid w:val="00A17A03"/>
    <w:rsid w:val="00A228AA"/>
    <w:rsid w:val="00A24CDF"/>
    <w:rsid w:val="00A257F1"/>
    <w:rsid w:val="00A30E06"/>
    <w:rsid w:val="00A34A3C"/>
    <w:rsid w:val="00A3687D"/>
    <w:rsid w:val="00A373BB"/>
    <w:rsid w:val="00A4014F"/>
    <w:rsid w:val="00A47542"/>
    <w:rsid w:val="00A56192"/>
    <w:rsid w:val="00A578D2"/>
    <w:rsid w:val="00A63947"/>
    <w:rsid w:val="00A66028"/>
    <w:rsid w:val="00A66C76"/>
    <w:rsid w:val="00A6772F"/>
    <w:rsid w:val="00A67CFD"/>
    <w:rsid w:val="00A7051D"/>
    <w:rsid w:val="00A75730"/>
    <w:rsid w:val="00A77E29"/>
    <w:rsid w:val="00A83B51"/>
    <w:rsid w:val="00A84C4E"/>
    <w:rsid w:val="00A91841"/>
    <w:rsid w:val="00A93F08"/>
    <w:rsid w:val="00A96CA0"/>
    <w:rsid w:val="00AA3E12"/>
    <w:rsid w:val="00AC1E69"/>
    <w:rsid w:val="00AC6C0C"/>
    <w:rsid w:val="00AD07EA"/>
    <w:rsid w:val="00AD2067"/>
    <w:rsid w:val="00AE2372"/>
    <w:rsid w:val="00AE23C7"/>
    <w:rsid w:val="00AE2DC1"/>
    <w:rsid w:val="00AE55F1"/>
    <w:rsid w:val="00AE613C"/>
    <w:rsid w:val="00AE7154"/>
    <w:rsid w:val="00AF2B29"/>
    <w:rsid w:val="00AF7081"/>
    <w:rsid w:val="00B05281"/>
    <w:rsid w:val="00B10F9C"/>
    <w:rsid w:val="00B121D2"/>
    <w:rsid w:val="00B2251F"/>
    <w:rsid w:val="00B22DA5"/>
    <w:rsid w:val="00B27ABE"/>
    <w:rsid w:val="00B30F3C"/>
    <w:rsid w:val="00B339A6"/>
    <w:rsid w:val="00B3636E"/>
    <w:rsid w:val="00B53881"/>
    <w:rsid w:val="00B54001"/>
    <w:rsid w:val="00B55B80"/>
    <w:rsid w:val="00B70DB0"/>
    <w:rsid w:val="00B7219D"/>
    <w:rsid w:val="00B72E91"/>
    <w:rsid w:val="00B74C95"/>
    <w:rsid w:val="00B77AA2"/>
    <w:rsid w:val="00B8337D"/>
    <w:rsid w:val="00B8605E"/>
    <w:rsid w:val="00B87CCC"/>
    <w:rsid w:val="00B90BCE"/>
    <w:rsid w:val="00B941DF"/>
    <w:rsid w:val="00B9628F"/>
    <w:rsid w:val="00B96E85"/>
    <w:rsid w:val="00BA713B"/>
    <w:rsid w:val="00BB09FA"/>
    <w:rsid w:val="00BB2E8E"/>
    <w:rsid w:val="00BB46CB"/>
    <w:rsid w:val="00BC304D"/>
    <w:rsid w:val="00BC65BE"/>
    <w:rsid w:val="00BD57AE"/>
    <w:rsid w:val="00BD66D5"/>
    <w:rsid w:val="00BD73FA"/>
    <w:rsid w:val="00BD7F09"/>
    <w:rsid w:val="00BE1555"/>
    <w:rsid w:val="00BE39A2"/>
    <w:rsid w:val="00BF2EAF"/>
    <w:rsid w:val="00BF51F7"/>
    <w:rsid w:val="00BF5408"/>
    <w:rsid w:val="00C028CC"/>
    <w:rsid w:val="00C0462B"/>
    <w:rsid w:val="00C11016"/>
    <w:rsid w:val="00C11162"/>
    <w:rsid w:val="00C11D74"/>
    <w:rsid w:val="00C150B8"/>
    <w:rsid w:val="00C3006A"/>
    <w:rsid w:val="00C31848"/>
    <w:rsid w:val="00C32EE0"/>
    <w:rsid w:val="00C33595"/>
    <w:rsid w:val="00C34C1F"/>
    <w:rsid w:val="00C37701"/>
    <w:rsid w:val="00C40A1F"/>
    <w:rsid w:val="00C4216B"/>
    <w:rsid w:val="00C46C32"/>
    <w:rsid w:val="00C514E9"/>
    <w:rsid w:val="00C53093"/>
    <w:rsid w:val="00C60BD0"/>
    <w:rsid w:val="00C670AB"/>
    <w:rsid w:val="00C773CF"/>
    <w:rsid w:val="00C83414"/>
    <w:rsid w:val="00C8387D"/>
    <w:rsid w:val="00C85E77"/>
    <w:rsid w:val="00C867AA"/>
    <w:rsid w:val="00C92624"/>
    <w:rsid w:val="00C94D60"/>
    <w:rsid w:val="00CA1D6F"/>
    <w:rsid w:val="00CA2194"/>
    <w:rsid w:val="00CA2D95"/>
    <w:rsid w:val="00CB0B32"/>
    <w:rsid w:val="00CB2FA9"/>
    <w:rsid w:val="00CB338C"/>
    <w:rsid w:val="00CB7A54"/>
    <w:rsid w:val="00CC1D66"/>
    <w:rsid w:val="00CC1E70"/>
    <w:rsid w:val="00CD19F9"/>
    <w:rsid w:val="00CD2CCD"/>
    <w:rsid w:val="00CD2E27"/>
    <w:rsid w:val="00CF2CD3"/>
    <w:rsid w:val="00CF2EAF"/>
    <w:rsid w:val="00CF3A7F"/>
    <w:rsid w:val="00CF4853"/>
    <w:rsid w:val="00D06C90"/>
    <w:rsid w:val="00D07F42"/>
    <w:rsid w:val="00D12158"/>
    <w:rsid w:val="00D1354F"/>
    <w:rsid w:val="00D236E5"/>
    <w:rsid w:val="00D35F2D"/>
    <w:rsid w:val="00D40B7D"/>
    <w:rsid w:val="00D42177"/>
    <w:rsid w:val="00D46ED5"/>
    <w:rsid w:val="00D50CB6"/>
    <w:rsid w:val="00D51524"/>
    <w:rsid w:val="00D5616B"/>
    <w:rsid w:val="00D61004"/>
    <w:rsid w:val="00D6432A"/>
    <w:rsid w:val="00D65C47"/>
    <w:rsid w:val="00D76DC6"/>
    <w:rsid w:val="00D7736B"/>
    <w:rsid w:val="00D77449"/>
    <w:rsid w:val="00D861E9"/>
    <w:rsid w:val="00D8646D"/>
    <w:rsid w:val="00DA0631"/>
    <w:rsid w:val="00DA18AF"/>
    <w:rsid w:val="00DA5C23"/>
    <w:rsid w:val="00DA7435"/>
    <w:rsid w:val="00DB12CA"/>
    <w:rsid w:val="00DB2B18"/>
    <w:rsid w:val="00DB2D0D"/>
    <w:rsid w:val="00DC1845"/>
    <w:rsid w:val="00DC378A"/>
    <w:rsid w:val="00DD0187"/>
    <w:rsid w:val="00DD0883"/>
    <w:rsid w:val="00DD0FFB"/>
    <w:rsid w:val="00DE175F"/>
    <w:rsid w:val="00DE176C"/>
    <w:rsid w:val="00DE2C10"/>
    <w:rsid w:val="00DE3D30"/>
    <w:rsid w:val="00DE3DD5"/>
    <w:rsid w:val="00DE72A5"/>
    <w:rsid w:val="00E01005"/>
    <w:rsid w:val="00E04DA6"/>
    <w:rsid w:val="00E11B11"/>
    <w:rsid w:val="00E1307C"/>
    <w:rsid w:val="00E21330"/>
    <w:rsid w:val="00E21762"/>
    <w:rsid w:val="00E235AD"/>
    <w:rsid w:val="00E241F3"/>
    <w:rsid w:val="00E25B6B"/>
    <w:rsid w:val="00E303E1"/>
    <w:rsid w:val="00E30847"/>
    <w:rsid w:val="00E31100"/>
    <w:rsid w:val="00E34F6A"/>
    <w:rsid w:val="00E4028A"/>
    <w:rsid w:val="00E45E7D"/>
    <w:rsid w:val="00E50B0D"/>
    <w:rsid w:val="00E50EEE"/>
    <w:rsid w:val="00E51FE2"/>
    <w:rsid w:val="00E52C78"/>
    <w:rsid w:val="00E60E18"/>
    <w:rsid w:val="00E75694"/>
    <w:rsid w:val="00E8083A"/>
    <w:rsid w:val="00E85FA2"/>
    <w:rsid w:val="00E9357D"/>
    <w:rsid w:val="00EA12B6"/>
    <w:rsid w:val="00EA1926"/>
    <w:rsid w:val="00EA29AE"/>
    <w:rsid w:val="00EA4765"/>
    <w:rsid w:val="00EA6B8A"/>
    <w:rsid w:val="00ED160F"/>
    <w:rsid w:val="00ED17C3"/>
    <w:rsid w:val="00ED760F"/>
    <w:rsid w:val="00EE3BF5"/>
    <w:rsid w:val="00EE67E9"/>
    <w:rsid w:val="00EF1E5A"/>
    <w:rsid w:val="00EF3A62"/>
    <w:rsid w:val="00EF6868"/>
    <w:rsid w:val="00F06C78"/>
    <w:rsid w:val="00F20876"/>
    <w:rsid w:val="00F21F7C"/>
    <w:rsid w:val="00F258D1"/>
    <w:rsid w:val="00F27A27"/>
    <w:rsid w:val="00F30E1D"/>
    <w:rsid w:val="00F31BA1"/>
    <w:rsid w:val="00F32747"/>
    <w:rsid w:val="00F34D2A"/>
    <w:rsid w:val="00F355A3"/>
    <w:rsid w:val="00F41A6C"/>
    <w:rsid w:val="00F55B91"/>
    <w:rsid w:val="00F563BE"/>
    <w:rsid w:val="00F617AE"/>
    <w:rsid w:val="00F7015E"/>
    <w:rsid w:val="00F75BBA"/>
    <w:rsid w:val="00F77B6C"/>
    <w:rsid w:val="00F825AB"/>
    <w:rsid w:val="00F839CE"/>
    <w:rsid w:val="00F91B29"/>
    <w:rsid w:val="00F9278F"/>
    <w:rsid w:val="00F93BD4"/>
    <w:rsid w:val="00FA171C"/>
    <w:rsid w:val="00FA335B"/>
    <w:rsid w:val="00FA4202"/>
    <w:rsid w:val="00FA7F2F"/>
    <w:rsid w:val="00FB661B"/>
    <w:rsid w:val="00FB7405"/>
    <w:rsid w:val="00FB7E69"/>
    <w:rsid w:val="00FC494E"/>
    <w:rsid w:val="00FD5BEA"/>
    <w:rsid w:val="00FD7D50"/>
    <w:rsid w:val="00FE15EC"/>
    <w:rsid w:val="00FE477D"/>
    <w:rsid w:val="00FE6961"/>
    <w:rsid w:val="00FE7070"/>
    <w:rsid w:val="00FE7DBA"/>
    <w:rsid w:val="00FF0B68"/>
    <w:rsid w:val="00FF0BA4"/>
    <w:rsid w:val="00FF3E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A289"/>
  <w15:docId w15:val="{1899D192-AE9B-4B73-9CA7-E5744236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6C"/>
  </w:style>
  <w:style w:type="paragraph" w:styleId="1">
    <w:name w:val="heading 1"/>
    <w:basedOn w:val="a"/>
    <w:next w:val="a"/>
    <w:link w:val="10"/>
    <w:qFormat/>
    <w:rsid w:val="00AC1E69"/>
    <w:pPr>
      <w:tabs>
        <w:tab w:val="center" w:pos="5244"/>
      </w:tabs>
      <w:spacing w:after="160"/>
      <w:ind w:right="518"/>
      <w:outlineLvl w:val="0"/>
    </w:pPr>
    <w:rPr>
      <w:rFonts w:ascii="Arial Narrow" w:eastAsia="Times New Roman" w:hAnsi="Arial Narrow" w:cs="Arial"/>
      <w:b/>
      <w:color w:val="000000"/>
      <w:sz w:val="52"/>
      <w:szCs w:val="52"/>
    </w:rPr>
  </w:style>
  <w:style w:type="paragraph" w:styleId="2">
    <w:name w:val="heading 2"/>
    <w:basedOn w:val="a"/>
    <w:next w:val="a"/>
    <w:link w:val="20"/>
    <w:qFormat/>
    <w:rsid w:val="00AC1E69"/>
    <w:pPr>
      <w:spacing w:before="240" w:after="120"/>
      <w:ind w:right="232"/>
      <w:outlineLvl w:val="1"/>
    </w:pPr>
    <w:rPr>
      <w:rFonts w:ascii="Arial Narrow" w:eastAsia="Times New Roman" w:hAnsi="Arial Narrow" w:cs="Arial"/>
      <w:b/>
      <w:color w:val="000000"/>
      <w:sz w:val="32"/>
      <w:szCs w:val="32"/>
    </w:rPr>
  </w:style>
  <w:style w:type="paragraph" w:styleId="3">
    <w:name w:val="heading 3"/>
    <w:basedOn w:val="a"/>
    <w:next w:val="a"/>
    <w:link w:val="30"/>
    <w:uiPriority w:val="9"/>
    <w:semiHidden/>
    <w:unhideWhenUsed/>
    <w:qFormat/>
    <w:rsid w:val="00452D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52D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52D9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52D93"/>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52D9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52D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52D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901"/>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471901"/>
    <w:rPr>
      <w:rFonts w:ascii="Tahoma" w:hAnsi="Tahoma" w:cs="Tahoma"/>
      <w:sz w:val="16"/>
      <w:szCs w:val="16"/>
    </w:rPr>
  </w:style>
  <w:style w:type="paragraph" w:styleId="a5">
    <w:name w:val="header"/>
    <w:basedOn w:val="a"/>
    <w:link w:val="a6"/>
    <w:uiPriority w:val="99"/>
    <w:unhideWhenUsed/>
    <w:rsid w:val="00471901"/>
    <w:pPr>
      <w:tabs>
        <w:tab w:val="center" w:pos="4513"/>
        <w:tab w:val="right" w:pos="9026"/>
      </w:tabs>
      <w:spacing w:after="0" w:line="240" w:lineRule="auto"/>
    </w:pPr>
  </w:style>
  <w:style w:type="character" w:customStyle="1" w:styleId="a6">
    <w:name w:val="页眉 字符"/>
    <w:basedOn w:val="a0"/>
    <w:link w:val="a5"/>
    <w:uiPriority w:val="99"/>
    <w:rsid w:val="00471901"/>
  </w:style>
  <w:style w:type="paragraph" w:styleId="a7">
    <w:name w:val="footer"/>
    <w:basedOn w:val="a"/>
    <w:link w:val="a8"/>
    <w:uiPriority w:val="99"/>
    <w:unhideWhenUsed/>
    <w:rsid w:val="00471901"/>
    <w:pPr>
      <w:tabs>
        <w:tab w:val="center" w:pos="4513"/>
        <w:tab w:val="right" w:pos="9026"/>
      </w:tabs>
      <w:spacing w:after="0" w:line="240" w:lineRule="auto"/>
    </w:pPr>
  </w:style>
  <w:style w:type="character" w:customStyle="1" w:styleId="a8">
    <w:name w:val="页脚 字符"/>
    <w:basedOn w:val="a0"/>
    <w:link w:val="a7"/>
    <w:uiPriority w:val="99"/>
    <w:rsid w:val="00471901"/>
  </w:style>
  <w:style w:type="paragraph" w:styleId="a9">
    <w:name w:val="List Paragraph"/>
    <w:basedOn w:val="a"/>
    <w:uiPriority w:val="34"/>
    <w:qFormat/>
    <w:rsid w:val="00471901"/>
    <w:pPr>
      <w:ind w:left="720"/>
      <w:contextualSpacing/>
    </w:pPr>
  </w:style>
  <w:style w:type="table" w:styleId="aa">
    <w:name w:val="Table Grid"/>
    <w:basedOn w:val="a1"/>
    <w:rsid w:val="0047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AC1E69"/>
    <w:rPr>
      <w:rFonts w:ascii="Arial Narrow" w:eastAsia="Times New Roman" w:hAnsi="Arial Narrow" w:cs="Arial"/>
      <w:b/>
      <w:color w:val="000000"/>
      <w:sz w:val="52"/>
      <w:szCs w:val="52"/>
    </w:rPr>
  </w:style>
  <w:style w:type="character" w:customStyle="1" w:styleId="20">
    <w:name w:val="标题 2 字符"/>
    <w:basedOn w:val="a0"/>
    <w:link w:val="2"/>
    <w:rsid w:val="00AC1E69"/>
    <w:rPr>
      <w:rFonts w:ascii="Arial Narrow" w:eastAsia="Times New Roman" w:hAnsi="Arial Narrow" w:cs="Arial"/>
      <w:b/>
      <w:color w:val="000000"/>
      <w:sz w:val="32"/>
      <w:szCs w:val="32"/>
    </w:rPr>
  </w:style>
  <w:style w:type="paragraph" w:styleId="ab">
    <w:name w:val="Body Text"/>
    <w:basedOn w:val="a"/>
    <w:link w:val="ac"/>
    <w:unhideWhenUsed/>
    <w:rsid w:val="00AC1E69"/>
    <w:pPr>
      <w:spacing w:before="120" w:after="120"/>
    </w:pPr>
    <w:rPr>
      <w:rFonts w:ascii="Arial Narrow" w:eastAsia="Times New Roman" w:hAnsi="Arial Narrow" w:cs="Times New Roman"/>
      <w:lang w:eastAsia="en-AU"/>
    </w:rPr>
  </w:style>
  <w:style w:type="character" w:customStyle="1" w:styleId="ac">
    <w:name w:val="正文文本 字符"/>
    <w:basedOn w:val="a0"/>
    <w:link w:val="ab"/>
    <w:rsid w:val="00AC1E69"/>
    <w:rPr>
      <w:rFonts w:ascii="Arial Narrow" w:eastAsia="Times New Roman" w:hAnsi="Arial Narrow" w:cs="Times New Roman"/>
      <w:lang w:eastAsia="en-AU"/>
    </w:rPr>
  </w:style>
  <w:style w:type="character" w:styleId="ad">
    <w:name w:val="Hyperlink"/>
    <w:basedOn w:val="a0"/>
    <w:uiPriority w:val="99"/>
    <w:unhideWhenUsed/>
    <w:rsid w:val="00AC1E69"/>
    <w:rPr>
      <w:color w:val="0000FF" w:themeColor="hyperlink"/>
      <w:u w:val="single"/>
    </w:rPr>
  </w:style>
  <w:style w:type="numbering" w:customStyle="1" w:styleId="Style1">
    <w:name w:val="Style1"/>
    <w:uiPriority w:val="99"/>
    <w:rsid w:val="004A0A24"/>
    <w:pPr>
      <w:numPr>
        <w:numId w:val="2"/>
      </w:numPr>
    </w:pPr>
  </w:style>
  <w:style w:type="character" w:customStyle="1" w:styleId="30">
    <w:name w:val="标题 3 字符"/>
    <w:basedOn w:val="a0"/>
    <w:link w:val="3"/>
    <w:uiPriority w:val="9"/>
    <w:semiHidden/>
    <w:rsid w:val="00452D93"/>
    <w:rPr>
      <w:rFonts w:asciiTheme="majorHAnsi" w:eastAsiaTheme="majorEastAsia" w:hAnsiTheme="majorHAnsi" w:cstheme="majorBidi"/>
      <w:color w:val="243F60" w:themeColor="accent1" w:themeShade="7F"/>
      <w:sz w:val="24"/>
      <w:szCs w:val="24"/>
    </w:rPr>
  </w:style>
  <w:style w:type="character" w:customStyle="1" w:styleId="40">
    <w:name w:val="标题 4 字符"/>
    <w:basedOn w:val="a0"/>
    <w:link w:val="4"/>
    <w:uiPriority w:val="9"/>
    <w:semiHidden/>
    <w:rsid w:val="00452D93"/>
    <w:rPr>
      <w:rFonts w:asciiTheme="majorHAnsi" w:eastAsiaTheme="majorEastAsia" w:hAnsiTheme="majorHAnsi" w:cstheme="majorBidi"/>
      <w:i/>
      <w:iCs/>
      <w:color w:val="365F91" w:themeColor="accent1" w:themeShade="BF"/>
    </w:rPr>
  </w:style>
  <w:style w:type="character" w:customStyle="1" w:styleId="50">
    <w:name w:val="标题 5 字符"/>
    <w:basedOn w:val="a0"/>
    <w:link w:val="5"/>
    <w:uiPriority w:val="9"/>
    <w:semiHidden/>
    <w:rsid w:val="00452D93"/>
    <w:rPr>
      <w:rFonts w:asciiTheme="majorHAnsi" w:eastAsiaTheme="majorEastAsia" w:hAnsiTheme="majorHAnsi" w:cstheme="majorBidi"/>
      <w:color w:val="365F91" w:themeColor="accent1" w:themeShade="BF"/>
    </w:rPr>
  </w:style>
  <w:style w:type="character" w:customStyle="1" w:styleId="60">
    <w:name w:val="标题 6 字符"/>
    <w:basedOn w:val="a0"/>
    <w:link w:val="6"/>
    <w:uiPriority w:val="9"/>
    <w:semiHidden/>
    <w:rsid w:val="00452D93"/>
    <w:rPr>
      <w:rFonts w:asciiTheme="majorHAnsi" w:eastAsiaTheme="majorEastAsia" w:hAnsiTheme="majorHAnsi" w:cstheme="majorBidi"/>
      <w:color w:val="243F60" w:themeColor="accent1" w:themeShade="7F"/>
    </w:rPr>
  </w:style>
  <w:style w:type="character" w:customStyle="1" w:styleId="70">
    <w:name w:val="标题 7 字符"/>
    <w:basedOn w:val="a0"/>
    <w:link w:val="7"/>
    <w:uiPriority w:val="9"/>
    <w:semiHidden/>
    <w:rsid w:val="00452D93"/>
    <w:rPr>
      <w:rFonts w:asciiTheme="majorHAnsi" w:eastAsiaTheme="majorEastAsia" w:hAnsiTheme="majorHAnsi" w:cstheme="majorBidi"/>
      <w:i/>
      <w:iCs/>
      <w:color w:val="243F60" w:themeColor="accent1" w:themeShade="7F"/>
    </w:rPr>
  </w:style>
  <w:style w:type="character" w:customStyle="1" w:styleId="80">
    <w:name w:val="标题 8 字符"/>
    <w:basedOn w:val="a0"/>
    <w:link w:val="8"/>
    <w:uiPriority w:val="9"/>
    <w:semiHidden/>
    <w:rsid w:val="00452D93"/>
    <w:rPr>
      <w:rFonts w:asciiTheme="majorHAnsi" w:eastAsiaTheme="majorEastAsia" w:hAnsiTheme="majorHAnsi" w:cstheme="majorBidi"/>
      <w:color w:val="272727" w:themeColor="text1" w:themeTint="D8"/>
      <w:sz w:val="21"/>
      <w:szCs w:val="21"/>
    </w:rPr>
  </w:style>
  <w:style w:type="character" w:customStyle="1" w:styleId="90">
    <w:name w:val="标题 9 字符"/>
    <w:basedOn w:val="a0"/>
    <w:link w:val="9"/>
    <w:uiPriority w:val="9"/>
    <w:semiHidden/>
    <w:rsid w:val="00452D93"/>
    <w:rPr>
      <w:rFonts w:asciiTheme="majorHAnsi" w:eastAsiaTheme="majorEastAsia" w:hAnsiTheme="majorHAnsi" w:cstheme="majorBidi"/>
      <w:i/>
      <w:iCs/>
      <w:color w:val="272727" w:themeColor="text1" w:themeTint="D8"/>
      <w:sz w:val="21"/>
      <w:szCs w:val="21"/>
    </w:rPr>
  </w:style>
  <w:style w:type="numbering" w:customStyle="1" w:styleId="WM">
    <w:name w:val="WM"/>
    <w:uiPriority w:val="99"/>
    <w:rsid w:val="00027CD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1CFB-9A01-4BD1-9B53-80D40395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soeadmin</dc:creator>
  <cp:lastModifiedBy>Auschina</cp:lastModifiedBy>
  <cp:revision>67</cp:revision>
  <cp:lastPrinted>2019-03-18T10:50:00Z</cp:lastPrinted>
  <dcterms:created xsi:type="dcterms:W3CDTF">2019-03-19T02:14:00Z</dcterms:created>
  <dcterms:modified xsi:type="dcterms:W3CDTF">2019-03-19T02:44:00Z</dcterms:modified>
</cp:coreProperties>
</file>